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12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3"/>
        <w:gridCol w:w="3103"/>
        <w:gridCol w:w="2016"/>
        <w:gridCol w:w="1865"/>
        <w:gridCol w:w="3068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1.读一读：“识字加油站”和“我的发现”两遍。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说一说：反犬旁、鸟字边、虫字旁的字大都和什么有关？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3.</w:t>
            </w:r>
            <w:r>
              <w:rPr>
                <w:rFonts w:hint="eastAsia" w:ascii="黑体" w:hAnsi="黑体" w:eastAsia="黑体" w:cs="黑体"/>
                <w:highlight w:val="none"/>
              </w:rPr>
              <w:t>背一背：《画鸡》。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1.找一找：偏旁相同的字，并想一想它们的偏旁跟字义有没有关系？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2.说一说：你会因为什么事而有“高兴”“生气”“害怕”“难过”等心情？选一种心情和家长说一说。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朗读书本37页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背诵课本37页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18分钟</w:t>
            </w:r>
          </w:p>
        </w:tc>
        <w:tc>
          <w:tcPr>
            <w:tcW w:w="3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陆善红、罗娟、</w:t>
            </w:r>
            <w:r>
              <w:rPr>
                <w:rFonts w:hint="eastAsia" w:ascii="黑体" w:hAnsi="黑体" w:eastAsia="黑体" w:cs="黑体"/>
                <w:highlight w:val="none"/>
              </w:rPr>
              <w:t>方倩</w:t>
            </w:r>
            <w:r>
              <w:rPr>
                <w:rFonts w:hint="eastAsia" w:ascii="黑体" w:hAnsi="黑体" w:eastAsia="黑体" w:cs="黑体"/>
                <w:highlight w:val="none"/>
              </w:rPr>
              <w:t>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3"/>
        <w:gridCol w:w="3103"/>
        <w:gridCol w:w="1859"/>
        <w:gridCol w:w="1440"/>
        <w:gridCol w:w="3746"/>
        <w:gridCol w:w="1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1、想象一下，在祖先的摇篮里，人们还会做什么？仿照第2小节或第3小结说一说。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2、照着P104页的9个词语，自己再说几个类似的词语。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highlight w:val="none"/>
              </w:rPr>
              <w:t>朗读</w:t>
            </w:r>
            <w:r>
              <w:rPr>
                <w:rFonts w:hint="eastAsia" w:ascii="黑体" w:hAnsi="黑体" w:eastAsia="黑体" w:cs="黑体"/>
                <w:color w:val="000000"/>
                <w:sz w:val="20"/>
                <w:highlight w:val="none"/>
              </w:rPr>
              <w:t>M3</w:t>
            </w:r>
            <w:r>
              <w:rPr>
                <w:rFonts w:hint="eastAsia" w:ascii="黑体" w:hAnsi="黑体" w:eastAsia="黑体" w:cs="黑体"/>
                <w:color w:val="000000"/>
                <w:sz w:val="20"/>
                <w:highlight w:val="none"/>
              </w:rPr>
              <w:t>课本内容、复习笔记</w:t>
            </w:r>
          </w:p>
        </w:tc>
        <w:tc>
          <w:tcPr>
            <w:tcW w:w="182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highlight w:val="none"/>
              </w:rPr>
              <w:t>话题讨论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highlight w:val="none"/>
              </w:rPr>
              <w:t>(1)Rules of Traffic lights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highlight w:val="none"/>
              </w:rPr>
              <w:t>(2) My favourite season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305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1.每组30个仰卧起坐，共3组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2.100米原地跑，3组</w:t>
            </w:r>
          </w:p>
        </w:tc>
        <w:tc>
          <w:tcPr>
            <w:tcW w:w="18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59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周敏敏、许霞、倪燕青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20"/>
        <w:gridCol w:w="3159"/>
        <w:gridCol w:w="1997"/>
        <w:gridCol w:w="1856"/>
        <w:gridCol w:w="3053"/>
        <w:gridCol w:w="1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1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12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1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1.朗读课文第24课，背诵4～6自然段；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2.完成练习部分第24课的第三、四大题，完成后拍照上传到钉钉家校本。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0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   课外阅读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使用计算器计算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1、数学书P56练一练；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2、练习册P73 第4、6题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使用计算器计算P74第2题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了解计算工具的历史</w:t>
            </w: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完成图片上9句改句</w:t>
            </w:r>
            <w:r>
              <w:rPr>
                <w:rFonts w:hint="eastAsia" w:ascii="黑体" w:hAnsi="黑体" w:eastAsia="黑体" w:cs="黑体"/>
                <w:highlight w:val="none"/>
              </w:rPr>
              <w:drawing>
                <wp:inline distT="0" distB="0" distL="0" distR="0">
                  <wp:extent cx="1384300" cy="1803400"/>
                  <wp:effectExtent l="0" t="0" r="6350" b="6350"/>
                  <wp:docPr id="2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88" cy="180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7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75"/>
        <w:gridCol w:w="2886"/>
        <w:gridCol w:w="2805"/>
        <w:gridCol w:w="1720"/>
        <w:gridCol w:w="2839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2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 24课一、二、三、四</w:t>
            </w:r>
          </w:p>
        </w:tc>
        <w:tc>
          <w:tcPr>
            <w:tcW w:w="2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自主阅读课外读物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 xml:space="preserve"> 推荐：《 草房子》曹文轩著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《夏洛的网》美 怀特著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 xml:space="preserve"> 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highlight w:val="none"/>
              </w:rPr>
              <w:t>练习册</w:t>
            </w:r>
            <w:r>
              <w:rPr>
                <w:rFonts w:hint="eastAsia" w:ascii="黑体" w:hAnsi="黑体" w:eastAsia="黑体" w:cs="黑体"/>
                <w:sz w:val="28"/>
                <w:highlight w:val="none"/>
              </w:rPr>
              <w:t xml:space="preserve">P73 </w:t>
            </w:r>
            <w:r>
              <w:rPr>
                <w:rFonts w:hint="eastAsia" w:ascii="黑体" w:hAnsi="黑体" w:eastAsia="黑体" w:cs="黑体"/>
                <w:sz w:val="28"/>
                <w:highlight w:val="none"/>
              </w:rPr>
              <w:t>A级</w:t>
            </w:r>
            <w:r>
              <w:rPr>
                <w:rFonts w:hint="eastAsia" w:ascii="黑体" w:hAnsi="黑体" w:eastAsia="黑体" w:cs="黑体"/>
                <w:sz w:val="28"/>
                <w:highlight w:val="none"/>
              </w:rPr>
              <w:t>第1题（1）（2）</w:t>
            </w:r>
          </w:p>
        </w:tc>
        <w:tc>
          <w:tcPr>
            <w:tcW w:w="2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drawing>
                <wp:inline distT="0" distB="0" distL="0" distR="0">
                  <wp:extent cx="1600835" cy="804545"/>
                  <wp:effectExtent l="0" t="0" r="14573" b="2572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67" cy="805148"/>
                          </a:xfrm>
                          <a:prstGeom prst="rect">
                            <a:avLst/>
                          </a:prstGeom>
                          <a:ln w="238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预习课文P47、48</w:t>
            </w:r>
          </w:p>
        </w:tc>
        <w:tc>
          <w:tcPr>
            <w:tcW w:w="27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小作文 A  busy week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65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30分钟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3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周四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预习“日积月累”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阅读课外书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练习册P69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1、抄写词语表P57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2、默写词语表P57作业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校本P52——53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  <w:highlight w:val="none"/>
              </w:rPr>
              <w:t>滨逊漂流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 6.10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解方程组中的一题多解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校本P54+订正默写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"/>
        <w:gridCol w:w="1116"/>
        <w:gridCol w:w="2"/>
        <w:gridCol w:w="2924"/>
        <w:gridCol w:w="996"/>
        <w:gridCol w:w="1320"/>
        <w:gridCol w:w="1800"/>
        <w:gridCol w:w="2659"/>
        <w:gridCol w:w="545"/>
        <w:gridCol w:w="169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四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《驿路梨花》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练习册1-3题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 xml:space="preserve">练习册57、58页 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校本73页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25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翻译p69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地理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七年级地理（第一学期）课堂练习纠错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体育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男生：两组1分钟计时立卧撑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女生：两组1分钟计时仰卧起坐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3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美术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植物写生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（以下内容可以单选或多选）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通过自主学习的方式完善作品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1.线描写生   2.素描写生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3.色彩写生  4.创意组合写生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最后提交时间：2022.6.20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5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02" w:hRule="atLeast"/>
        </w:trPr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练习册P69-70（第6题选做）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整理分析《唐诗三首》习作手法的异同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练习册P48等腰梯形（1）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平行四边形、特殊的平行四边形单元知识点梳理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（完成建议：借助思维导图）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1. 练习册p47-48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2. 复习连词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练习册47-49页，第1-3题，第5题，第7题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练习册49页第7题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1106" w:type="dxa"/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gridSpan w:val="2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926" w:type="dxa"/>
            <w:gridSpan w:val="2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316" w:type="dxa"/>
            <w:gridSpan w:val="2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659" w:type="dxa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238" w:type="dxa"/>
            <w:gridSpan w:val="2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35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50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</w:t>
      </w: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综合运用名著阅读：谈感受、看法作业单3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用气泡图完成《我终于战胜了困难》的选材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结合“学科精要 名师点拨”完成运用思维工具作文《我终于战胜了困难》的审题、选材及构思。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18年青浦卷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1—17题，19—23题</w:t>
            </w:r>
          </w:p>
        </w:tc>
        <w:tc>
          <w:tcPr>
            <w:tcW w:w="2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  <w:shd w:val="clear" w:color="auto" w:fill="FFFFFF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青浦</w:t>
            </w:r>
            <w:r>
              <w:rPr>
                <w:rFonts w:hint="eastAsia" w:ascii="黑体" w:hAnsi="黑体" w:eastAsia="黑体" w:cs="黑体"/>
                <w:sz w:val="21"/>
                <w:highlight w:val="none"/>
                <w:shd w:val="clear" w:color="auto" w:fill="FFFFFF"/>
              </w:rPr>
              <w:t>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highlight w:val="none"/>
                <w:shd w:val="clear" w:color="auto" w:fill="FFFFFF"/>
              </w:rPr>
              <w:t>18题，24题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梳理一周内某一“印象深刻”的压轴题解法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①梳理计算方法；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②梳理数学思想；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③梳理基本模型；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借助几何画板+分.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第13周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完成19年闵行二模语法基础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完成补充阅读训练单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2、利用来了网平台，坚持朗读和听力积累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3、重视本周内的错题整理和原因分析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订正2021试运转物理考卷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19.20题补充完整推理过程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梳理动态电路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1、串联电路中滑片移动引起的动态变化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2、并联电路中滑片移动引起的动态变化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3、开关闭合、断开引起的动态变化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专题3 碳及其化合物基础练习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碳及其化合物综合题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完成主题一身边的化学物质知识思维导图</w:t>
            </w:r>
          </w:p>
        </w:tc>
        <w:tc>
          <w:tcPr>
            <w:tcW w:w="223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923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梳理各传染病（病原体、传染源、传播途径、预防措施）表格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订正中考模拟卷一（第一一、第二题）</w:t>
            </w: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中考模拟卷二（第二题）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2923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根据本周练习运用行为评价工具整理相应学科知识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85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作业确认（班主任签名）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D43A5F"/>
    <w:rsid w:val="000F6CE2"/>
    <w:rsid w:val="001023D9"/>
    <w:rsid w:val="002265C3"/>
    <w:rsid w:val="002E2FA2"/>
    <w:rsid w:val="007132FF"/>
    <w:rsid w:val="00780DBF"/>
    <w:rsid w:val="00BE4837"/>
    <w:rsid w:val="00D43A5F"/>
    <w:rsid w:val="00DF7C67"/>
    <w:rsid w:val="00FE7924"/>
    <w:rsid w:val="4452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1085</Words>
  <Characters>1198</Characters>
  <Lines>10</Lines>
  <Paragraphs>2</Paragraphs>
  <TotalTime>0</TotalTime>
  <ScaleCrop>false</ScaleCrop>
  <LinksUpToDate>false</LinksUpToDate>
  <CharactersWithSpaces>1226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2022-05-12T05:34:00Z</dcterms:created>
  <dc:creator>user</dc:creator>
  <cp:lastModifiedBy>心意</cp:lastModifiedBy>
  <dcterms:modified xsi:type="dcterms:W3CDTF">2022-05-12T12:09:52Z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BCAC69A54F354CD88FC25676D6A66F63</vt:lpwstr>
  </property>
</Properties>
</file>