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EEB0" w14:textId="77777777" w:rsidR="00376448" w:rsidRPr="00376448" w:rsidRDefault="00376448" w:rsidP="00376448">
      <w:pPr>
        <w:spacing w:line="600" w:lineRule="exact"/>
        <w:jc w:val="center"/>
        <w:rPr>
          <w:rFonts w:ascii="方正小标宋简体" w:eastAsia="方正小标宋简体" w:hAnsi="方正小标宋简体"/>
          <w:sz w:val="44"/>
          <w:szCs w:val="44"/>
        </w:rPr>
      </w:pPr>
      <w:r w:rsidRPr="00376448">
        <w:rPr>
          <w:rFonts w:ascii="方正小标宋简体" w:eastAsia="方正小标宋简体" w:hAnsi="方正小标宋简体" w:hint="eastAsia"/>
          <w:sz w:val="44"/>
          <w:szCs w:val="44"/>
        </w:rPr>
        <w:t>中国妇女发展纲要</w:t>
      </w:r>
    </w:p>
    <w:p w14:paraId="133C380F" w14:textId="77777777" w:rsidR="00376448" w:rsidRPr="00376448" w:rsidRDefault="00376448" w:rsidP="00376448">
      <w:pPr>
        <w:spacing w:line="600" w:lineRule="exact"/>
        <w:jc w:val="center"/>
        <w:rPr>
          <w:rFonts w:ascii="楷体_GB2312" w:eastAsia="楷体_GB2312"/>
          <w:sz w:val="32"/>
          <w:szCs w:val="32"/>
        </w:rPr>
      </w:pPr>
      <w:r w:rsidRPr="00376448">
        <w:rPr>
          <w:rFonts w:ascii="楷体_GB2312" w:eastAsia="楷体_GB2312" w:hint="eastAsia"/>
          <w:sz w:val="32"/>
          <w:szCs w:val="32"/>
        </w:rPr>
        <w:t>（2021—2030年）</w:t>
      </w:r>
    </w:p>
    <w:p w14:paraId="00F902F4" w14:textId="77777777" w:rsidR="00376448" w:rsidRPr="00376448" w:rsidRDefault="00376448" w:rsidP="00AD2AA2">
      <w:pPr>
        <w:spacing w:line="600" w:lineRule="exact"/>
        <w:ind w:firstLineChars="200" w:firstLine="640"/>
        <w:rPr>
          <w:rFonts w:ascii="黑体" w:eastAsia="黑体" w:hAnsi="黑体"/>
          <w:sz w:val="32"/>
          <w:szCs w:val="32"/>
        </w:rPr>
      </w:pPr>
      <w:proofErr w:type="gramStart"/>
      <w:r w:rsidRPr="00376448">
        <w:rPr>
          <w:rFonts w:ascii="黑体" w:eastAsia="黑体" w:hAnsi="黑体" w:hint="eastAsia"/>
          <w:sz w:val="32"/>
          <w:szCs w:val="32"/>
        </w:rPr>
        <w:t xml:space="preserve">前　　</w:t>
      </w:r>
      <w:proofErr w:type="gramEnd"/>
      <w:r w:rsidRPr="00376448">
        <w:rPr>
          <w:rFonts w:ascii="黑体" w:eastAsia="黑体" w:hAnsi="黑体" w:hint="eastAsia"/>
          <w:sz w:val="32"/>
          <w:szCs w:val="32"/>
        </w:rPr>
        <w:t>言</w:t>
      </w:r>
    </w:p>
    <w:p w14:paraId="62484AE0"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追求男女平等的事业是伟大的。妇女是人类文明的开创者、社会进步的推动者，是全面建设社会主义现代化国家的重要力量。男女平等和妇女全面发展程度，是衡量社会文明进步的重要标志。党和国家高度重视妇女事业发展，先后制定实施了三个周期的中国妇女发展纲要，为优化妇女发展环境、保障妇女合法权益提供了重要保障。</w:t>
      </w:r>
    </w:p>
    <w:p w14:paraId="1F1DFE4F"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党的十八大以来，以习近平同志为核心的党中央将“坚持男女平等基本国策，保障妇女儿童合法权益”写入党的施政纲领，作为治国理政的重要内容，不断完善党委领导、政府主责、妇女儿童工作委员会（以下简称妇儿工委）协调、多部门合作、全社会参与的妇女工作机制，在出台法律、制定政策、编制规划、部署工作时充分考虑两性的现实差异和妇女的特殊利益，支持妇女充分发挥“半边天”作用，为促进妇女全面发展加速行动。妇女参与经济社会发展的能力和贡献率明显提升，社会地位显著提高，合法权益得到有效保障，健康状况得到极大改善，受教育程度不断提高，参与决策和管理的途径更加多元，社会保障水平稳步提升，在家庭生活中的重要作用进一步彰显，发展环境日益优化。妇女事业和男女平等发展取得了历史性新成就。</w:t>
      </w:r>
    </w:p>
    <w:p w14:paraId="2ED0C5E6"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进入新时代，我国社会主要矛盾发生历史性变化，妇女</w:t>
      </w:r>
      <w:r w:rsidRPr="00376448">
        <w:rPr>
          <w:rFonts w:ascii="仿宋_GB2312" w:eastAsia="仿宋_GB2312" w:hint="eastAsia"/>
          <w:sz w:val="32"/>
          <w:szCs w:val="32"/>
        </w:rPr>
        <w:lastRenderedPageBreak/>
        <w:t>群众对美好生活的需要日益广泛，妇女发展的不平衡不充分问题仍然突出。城乡、区域和群体之间妇女发展存在差距，农村特别是欠发达地区妇女民生保障力度还需加大。妇女在就业、人身财产、婚姻家庭等方面平等权利的保障仍面临现实困难。妇女参与国家和经济文化社会事务管理的水平有待全面提升。针对妇女各种形式的歧视不同程度存在，性别平等观念有待进一步普及，妇女发展的社会环境需要进一步优化。让性别平等落到实处、推动妇女走在时代前列，使命艰巨、任重道远。</w:t>
      </w:r>
    </w:p>
    <w:p w14:paraId="5B97BD70"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当前，我国正处于实现“两个一百年”奋斗目标的历史交汇期。统筹推进“五位一体”总体布局，协调推进“四个全面”战略布局，推进国家治理体系和治理能力现代化，为更高水平促进男女平等和妇女全面发展提供了重大机遇。贯彻以人民为中心的发展思想，坚持新发展理念，坚持系统观念，对充分发挥妇女在社会生活和家庭生活中的独特作用，显著增强妇女的获得感、幸福感、安全感提出了更高要求。世界百年未有之大变局加速演进，推动构建人类命运共同体，建设一个妇女免于歧视的世界，打造一个包容发展的社会，对推动全球性别</w:t>
      </w:r>
      <w:proofErr w:type="gramStart"/>
      <w:r w:rsidRPr="00376448">
        <w:rPr>
          <w:rFonts w:ascii="仿宋_GB2312" w:eastAsia="仿宋_GB2312" w:hint="eastAsia"/>
          <w:sz w:val="32"/>
          <w:szCs w:val="32"/>
        </w:rPr>
        <w:t>平等事业</w:t>
      </w:r>
      <w:proofErr w:type="gramEnd"/>
      <w:r w:rsidRPr="00376448">
        <w:rPr>
          <w:rFonts w:ascii="仿宋_GB2312" w:eastAsia="仿宋_GB2312" w:hint="eastAsia"/>
          <w:sz w:val="32"/>
          <w:szCs w:val="32"/>
        </w:rPr>
        <w:t>发展提出了新的要求。必须在把握新发展阶段、贯彻新发展理念、构建新发展格局中，科学规划妇女全面发展的新目标新任务，健全完善制度机制，团结引领妇女建功新时代、奋进新征程。</w:t>
      </w:r>
    </w:p>
    <w:p w14:paraId="4F2185C4"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依照宪法和</w:t>
      </w:r>
      <w:proofErr w:type="gramStart"/>
      <w:r w:rsidRPr="00376448">
        <w:rPr>
          <w:rFonts w:ascii="仿宋_GB2312" w:eastAsia="仿宋_GB2312" w:hint="eastAsia"/>
          <w:sz w:val="32"/>
          <w:szCs w:val="32"/>
        </w:rPr>
        <w:t>民法典</w:t>
      </w:r>
      <w:proofErr w:type="gramEnd"/>
      <w:r w:rsidRPr="00376448">
        <w:rPr>
          <w:rFonts w:ascii="仿宋_GB2312" w:eastAsia="仿宋_GB2312" w:hint="eastAsia"/>
          <w:sz w:val="32"/>
          <w:szCs w:val="32"/>
        </w:rPr>
        <w:t>、妇女权益保障法等有关法律法规，</w:t>
      </w:r>
      <w:r w:rsidRPr="00376448">
        <w:rPr>
          <w:rFonts w:ascii="仿宋_GB2312" w:eastAsia="仿宋_GB2312" w:hint="eastAsia"/>
          <w:sz w:val="32"/>
          <w:szCs w:val="32"/>
        </w:rPr>
        <w:lastRenderedPageBreak/>
        <w:t>按照国家经济社会发展的总体目标要求以及男女平等和妇女发展实际，参照联合国《消除对妇女一切形式歧视公约》和2030年可持续发展议程等国际公约和文件宗旨，制定本纲要。</w:t>
      </w:r>
    </w:p>
    <w:p w14:paraId="59A29690" w14:textId="77777777" w:rsidR="00376448" w:rsidRPr="00376448" w:rsidRDefault="00376448" w:rsidP="00AD2AA2">
      <w:pPr>
        <w:spacing w:line="600" w:lineRule="exact"/>
        <w:ind w:firstLineChars="200" w:firstLine="640"/>
        <w:rPr>
          <w:rFonts w:ascii="黑体" w:eastAsia="黑体" w:hAnsi="黑体"/>
          <w:sz w:val="32"/>
          <w:szCs w:val="32"/>
        </w:rPr>
      </w:pPr>
      <w:r w:rsidRPr="00376448">
        <w:rPr>
          <w:rFonts w:ascii="黑体" w:eastAsia="黑体" w:hAnsi="黑体" w:hint="eastAsia"/>
          <w:sz w:val="32"/>
          <w:szCs w:val="32"/>
        </w:rPr>
        <w:t>一、指导思想、基本原则和总体目标</w:t>
      </w:r>
    </w:p>
    <w:p w14:paraId="68AA0AAE" w14:textId="77777777" w:rsidR="00376448" w:rsidRPr="00376448" w:rsidRDefault="00376448" w:rsidP="00AD2AA2">
      <w:pPr>
        <w:spacing w:line="600" w:lineRule="exact"/>
        <w:ind w:firstLineChars="200" w:firstLine="640"/>
        <w:rPr>
          <w:rFonts w:ascii="楷体_GB2312" w:eastAsia="楷体_GB2312"/>
          <w:sz w:val="32"/>
          <w:szCs w:val="32"/>
        </w:rPr>
      </w:pPr>
      <w:r w:rsidRPr="00376448">
        <w:rPr>
          <w:rFonts w:ascii="楷体_GB2312" w:eastAsia="楷体_GB2312" w:hint="eastAsia"/>
          <w:sz w:val="32"/>
          <w:szCs w:val="32"/>
        </w:rPr>
        <w:t>（一）指导思想。</w:t>
      </w:r>
    </w:p>
    <w:p w14:paraId="6EBD1AF1"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全面建设社会主义现代化国家中的“半边天”作用，保障妇女平等依法行使民主权利、平等参与经济社会发展、平等享有改革发展成果，推动妇女走在时代前列。</w:t>
      </w:r>
    </w:p>
    <w:p w14:paraId="37461B8A" w14:textId="77777777" w:rsidR="00376448" w:rsidRPr="00376448" w:rsidRDefault="00376448" w:rsidP="00AD2AA2">
      <w:pPr>
        <w:spacing w:line="600" w:lineRule="exact"/>
        <w:ind w:firstLineChars="200" w:firstLine="640"/>
        <w:rPr>
          <w:rFonts w:ascii="楷体_GB2312" w:eastAsia="楷体_GB2312"/>
          <w:sz w:val="32"/>
          <w:szCs w:val="32"/>
        </w:rPr>
      </w:pPr>
      <w:r w:rsidRPr="00376448">
        <w:rPr>
          <w:rFonts w:ascii="楷体_GB2312" w:eastAsia="楷体_GB2312" w:hint="eastAsia"/>
          <w:sz w:val="32"/>
          <w:szCs w:val="32"/>
        </w:rPr>
        <w:t>（二）基本原则。</w:t>
      </w:r>
    </w:p>
    <w:p w14:paraId="3B33D959"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1．坚持党的全面领导。坚持妇女事业发展的正确政治方向，贯彻落实党中央关于妇女事业发展的决策部署，切实把党的领导贯穿到妇女事业发展的全过程和各方面。</w:t>
      </w:r>
    </w:p>
    <w:p w14:paraId="00425EEE"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2．坚持妇女事业与经济社会同步协调发展。将促进妇女</w:t>
      </w:r>
      <w:r w:rsidRPr="00376448">
        <w:rPr>
          <w:rFonts w:ascii="仿宋_GB2312" w:eastAsia="仿宋_GB2312" w:hint="eastAsia"/>
          <w:sz w:val="32"/>
          <w:szCs w:val="32"/>
        </w:rPr>
        <w:lastRenderedPageBreak/>
        <w:t>全面发展目标任务纳入国家和地方经济社会发展总体规划，纳入专项规划，纳入民生实事项目，同部署、同落实，让经济社会发展成果更多更公平惠及广大妇女。</w:t>
      </w:r>
    </w:p>
    <w:p w14:paraId="7C635EC4"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3．坚持男女两性平等发展。贯彻落实男女平等基本国策，在出台法律、制定政策、编制规划、部署工作时充分考虑两性的现实差异和妇女的特殊利益，营造更加平等、包容、可持续的发展环境，缩小男女</w:t>
      </w:r>
      <w:proofErr w:type="gramStart"/>
      <w:r w:rsidRPr="00376448">
        <w:rPr>
          <w:rFonts w:ascii="仿宋_GB2312" w:eastAsia="仿宋_GB2312" w:hint="eastAsia"/>
          <w:sz w:val="32"/>
          <w:szCs w:val="32"/>
        </w:rPr>
        <w:t>两性发展</w:t>
      </w:r>
      <w:proofErr w:type="gramEnd"/>
      <w:r w:rsidRPr="00376448">
        <w:rPr>
          <w:rFonts w:ascii="仿宋_GB2312" w:eastAsia="仿宋_GB2312" w:hint="eastAsia"/>
          <w:sz w:val="32"/>
          <w:szCs w:val="32"/>
        </w:rPr>
        <w:t>差距。</w:t>
      </w:r>
    </w:p>
    <w:p w14:paraId="6C3BFA22"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坚持促进妇女全面发展。统筹兼顾妇女在政治、经济、文化、社会和家庭各方面的发展利益，有效解决制约妇女发展的重点难点问题，统筹推进城乡、区域、群体之间妇女的均衡发展，协调推进妇女在各领域的全面发展。</w:t>
      </w:r>
    </w:p>
    <w:p w14:paraId="64A6ECAE"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坚持共建共治共享。在统筹推进“五位一体”总体布局、协调推进“四个全面”战略布局中充分发挥妇女的重要作用，促进妇女积极投身高质量发展，踊跃参与国家治理体系和治理能力现代化进程，共享经济社会发展成果。</w:t>
      </w:r>
    </w:p>
    <w:p w14:paraId="184736E7" w14:textId="77777777" w:rsidR="00376448" w:rsidRPr="00376448" w:rsidRDefault="00376448" w:rsidP="00AD2AA2">
      <w:pPr>
        <w:spacing w:line="600" w:lineRule="exact"/>
        <w:ind w:firstLineChars="200" w:firstLine="640"/>
        <w:rPr>
          <w:rFonts w:ascii="楷体_GB2312" w:eastAsia="楷体_GB2312"/>
          <w:sz w:val="32"/>
          <w:szCs w:val="32"/>
        </w:rPr>
      </w:pPr>
      <w:r w:rsidRPr="00376448">
        <w:rPr>
          <w:rFonts w:ascii="楷体_GB2312" w:eastAsia="楷体_GB2312" w:hint="eastAsia"/>
          <w:sz w:val="32"/>
          <w:szCs w:val="32"/>
        </w:rPr>
        <w:t>（三）总体目标。</w:t>
      </w:r>
    </w:p>
    <w:p w14:paraId="71B75DB8"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w:t>
      </w:r>
      <w:r w:rsidRPr="00376448">
        <w:rPr>
          <w:rFonts w:ascii="仿宋_GB2312" w:eastAsia="仿宋_GB2312" w:hint="eastAsia"/>
          <w:sz w:val="32"/>
          <w:szCs w:val="32"/>
        </w:rPr>
        <w:lastRenderedPageBreak/>
        <w:t>策体系更加完善，社会主义家庭文明新风尚广泛弘扬。男女平等理念更加深入人心，妇女发展环境更为优化。法治体系更加健全，妇女合法权益得到切实保障。妇女的获得感、幸福感、安全感显著提升。展望2035年，与国家基本实现社会主义现代化相适应，男女平等和妇女全面发展取得更为明显的实质性进展，妇女更好地担负起新时代赋予的光荣使命，为实现中华民族伟大复兴的中国梦而不懈奋斗。</w:t>
      </w:r>
    </w:p>
    <w:p w14:paraId="06C9B1F1" w14:textId="77777777" w:rsidR="00376448" w:rsidRPr="00376448" w:rsidRDefault="00376448" w:rsidP="00AD2AA2">
      <w:pPr>
        <w:spacing w:line="600" w:lineRule="exact"/>
        <w:ind w:firstLineChars="200" w:firstLine="640"/>
        <w:rPr>
          <w:rFonts w:ascii="黑体" w:eastAsia="黑体" w:hAnsi="黑体"/>
          <w:sz w:val="32"/>
          <w:szCs w:val="32"/>
        </w:rPr>
      </w:pPr>
      <w:r w:rsidRPr="00376448">
        <w:rPr>
          <w:rFonts w:ascii="黑体" w:eastAsia="黑体" w:hAnsi="黑体" w:hint="eastAsia"/>
          <w:sz w:val="32"/>
          <w:szCs w:val="32"/>
        </w:rPr>
        <w:t>二、发展领域、主要目标和策略措施</w:t>
      </w:r>
    </w:p>
    <w:p w14:paraId="07515347" w14:textId="77777777" w:rsidR="00376448" w:rsidRPr="00376448" w:rsidRDefault="00376448" w:rsidP="00AD2AA2">
      <w:pPr>
        <w:spacing w:line="600" w:lineRule="exact"/>
        <w:ind w:firstLineChars="200" w:firstLine="640"/>
        <w:rPr>
          <w:rFonts w:ascii="楷体_GB2312" w:eastAsia="楷体_GB2312"/>
          <w:sz w:val="32"/>
          <w:szCs w:val="32"/>
        </w:rPr>
      </w:pPr>
      <w:r w:rsidRPr="00376448">
        <w:rPr>
          <w:rFonts w:ascii="楷体_GB2312" w:eastAsia="楷体_GB2312" w:hint="eastAsia"/>
          <w:sz w:val="32"/>
          <w:szCs w:val="32"/>
        </w:rPr>
        <w:t>（一）妇女与健康。</w:t>
      </w:r>
    </w:p>
    <w:p w14:paraId="1F216B4C"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主要目标：</w:t>
      </w:r>
    </w:p>
    <w:p w14:paraId="784E3D79"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1．妇女全生命周期享有良好的卫生健康服务，妇女人均预期寿命延长，人均健康预期寿命提高。</w:t>
      </w:r>
    </w:p>
    <w:p w14:paraId="4CF9D744"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产妇死亡率下降到12/10万以下，城乡、区域差距缩小。</w:t>
      </w:r>
    </w:p>
    <w:p w14:paraId="2B769072"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3．妇女的宫颈癌和乳腺癌防治意识明显提高。宫颈癌和乳腺癌综合防治能力不断增强。适龄妇女宫颈癌人群筛查率达到70%以上，乳腺癌人群筛查率逐步提高。</w:t>
      </w:r>
    </w:p>
    <w:p w14:paraId="7B67D9DB"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4．生殖健康和优生优育知识全面普及，促进健康孕育，减少非意愿妊娠。</w:t>
      </w:r>
    </w:p>
    <w:p w14:paraId="3DC461E6"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5．减少艾滋病、梅毒和乙肝母婴传播，艾滋病母婴传播率下降到2%以下。</w:t>
      </w:r>
    </w:p>
    <w:p w14:paraId="5A92B0B3"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6．妇女心理健康素养水平不断提升。妇女焦虑障碍、抑郁症患病率上升趋势减缓。</w:t>
      </w:r>
    </w:p>
    <w:p w14:paraId="16AE91A4"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lastRenderedPageBreak/>
        <w:t>7．普及健康知识，提高妇女健康素养水平。</w:t>
      </w:r>
    </w:p>
    <w:p w14:paraId="60012617"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8．改善妇女营养状况。预防和减少</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产妇贫血。</w:t>
      </w:r>
    </w:p>
    <w:p w14:paraId="73C8ED75"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9．提高妇女经常参加体育锻炼的人数比例，提高妇女体质测定标准合格比例。</w:t>
      </w:r>
    </w:p>
    <w:p w14:paraId="0D30B0DA"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10．健全妇幼健康服务体系，提升妇幼健康服务能力，妇女健康水平不断提高。</w:t>
      </w:r>
    </w:p>
    <w:p w14:paraId="52B77A0E"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策略措施：</w:t>
      </w:r>
    </w:p>
    <w:p w14:paraId="13ED524F"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完善保障妇女健康的制度机制。全面推进健康中国建设，把保障人民健康放在优先发展的战略位置，坚持预防为主，深入实施“健康中国行动”和“健康中国母亲行动”，健全政府主导、部门协同、社会参与、行业监管、科技支撑的妇女健康保障工作机制。深入推进医疗、</w:t>
      </w:r>
      <w:proofErr w:type="gramStart"/>
      <w:r w:rsidRPr="00376448">
        <w:rPr>
          <w:rFonts w:ascii="仿宋_GB2312" w:eastAsia="仿宋_GB2312" w:hint="eastAsia"/>
          <w:sz w:val="32"/>
          <w:szCs w:val="32"/>
        </w:rPr>
        <w:t>医</w:t>
      </w:r>
      <w:proofErr w:type="gramEnd"/>
      <w:r w:rsidRPr="00376448">
        <w:rPr>
          <w:rFonts w:ascii="仿宋_GB2312" w:eastAsia="仿宋_GB2312" w:hint="eastAsia"/>
          <w:sz w:val="32"/>
          <w:szCs w:val="32"/>
        </w:rPr>
        <w:t>保、医药联动改革，统筹改革监管体制，保障妇女获得高质量、有效率、可负担的医疗和保健服务。多渠道支持妇女健康事业发展。完善公共卫生应急管理体系，关注妇女的特殊需求。</w:t>
      </w:r>
    </w:p>
    <w:p w14:paraId="20CC0ED9"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加强妇幼健康服务体系建设。健全以妇幼保健机构为核心、以基层医疗卫生机构为基础、以大中型医院和教学科研机构为支撑的妇幼健康服务网络，提升妇幼健康服务供给能力和水平。省、市、县级充分利用现有资源，加强政府举办、标准化的妇幼保健机构建设，全面开展妇幼保健机构绩效考核，强化考核结果应用，保障妇女儿童享有高质量的医疗保健服务。省、市、县级依托现有医疗机构，全面加强危重</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产妇救治中心建设，强化危重</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产妇救治保障。强化县、</w:t>
      </w:r>
      <w:r w:rsidRPr="00376448">
        <w:rPr>
          <w:rFonts w:ascii="仿宋_GB2312" w:eastAsia="仿宋_GB2312" w:hint="eastAsia"/>
          <w:sz w:val="32"/>
          <w:szCs w:val="32"/>
        </w:rPr>
        <w:lastRenderedPageBreak/>
        <w:t>乡、村三级妇幼卫生服务网络建设，完善基层网底和转诊网络。加强复合型妇幼健康人才和产科、</w:t>
      </w:r>
      <w:proofErr w:type="gramStart"/>
      <w:r w:rsidRPr="00376448">
        <w:rPr>
          <w:rFonts w:ascii="仿宋_GB2312" w:eastAsia="仿宋_GB2312" w:hint="eastAsia"/>
          <w:sz w:val="32"/>
          <w:szCs w:val="32"/>
        </w:rPr>
        <w:t>助产等</w:t>
      </w:r>
      <w:proofErr w:type="gramEnd"/>
      <w:r w:rsidRPr="00376448">
        <w:rPr>
          <w:rFonts w:ascii="仿宋_GB2312" w:eastAsia="仿宋_GB2312" w:hint="eastAsia"/>
          <w:sz w:val="32"/>
          <w:szCs w:val="32"/>
        </w:rPr>
        <w:t>岗位急需紧缺人才的培养使用。</w:t>
      </w:r>
    </w:p>
    <w:p w14:paraId="0D5C9098"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建立完善妇女全生命周期健康管理模式。针对青春期、育龄期、孕产期、更年期和老年期妇女的健康需求，提供全方位健康管理服务。坚持保健与临床结合，预防为主、关口前移，发挥多学科协作优势，积极发挥中医药在妇幼保健和疾病防治中的作用。为妇女提供宣传教育、咨询指导、筛查评估、综合干预和应急救治等全方位卫生健康服务，提高妇女健康水平和人均健康预期寿命。加强监管，促进妇幼健康新业</w:t>
      </w:r>
      <w:proofErr w:type="gramStart"/>
      <w:r w:rsidRPr="00376448">
        <w:rPr>
          <w:rFonts w:ascii="仿宋_GB2312" w:eastAsia="仿宋_GB2312" w:hint="eastAsia"/>
          <w:sz w:val="32"/>
          <w:szCs w:val="32"/>
        </w:rPr>
        <w:t>态规范</w:t>
      </w:r>
      <w:proofErr w:type="gramEnd"/>
      <w:r w:rsidRPr="00376448">
        <w:rPr>
          <w:rFonts w:ascii="仿宋_GB2312" w:eastAsia="仿宋_GB2312" w:hint="eastAsia"/>
          <w:sz w:val="32"/>
          <w:szCs w:val="32"/>
        </w:rPr>
        <w:t>发展。</w:t>
      </w:r>
    </w:p>
    <w:p w14:paraId="7EEA62EB"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4．保障</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产妇安全分娩。提倡</w:t>
      </w:r>
      <w:proofErr w:type="gramStart"/>
      <w:r w:rsidRPr="00376448">
        <w:rPr>
          <w:rFonts w:ascii="仿宋_GB2312" w:eastAsia="仿宋_GB2312" w:hint="eastAsia"/>
          <w:sz w:val="32"/>
          <w:szCs w:val="32"/>
        </w:rPr>
        <w:t>科学备孕和</w:t>
      </w:r>
      <w:proofErr w:type="gramEnd"/>
      <w:r w:rsidRPr="00376448">
        <w:rPr>
          <w:rFonts w:ascii="仿宋_GB2312" w:eastAsia="仿宋_GB2312" w:hint="eastAsia"/>
          <w:sz w:val="32"/>
          <w:szCs w:val="32"/>
        </w:rPr>
        <w:t>适龄怀孕，保持适宜生育间隔，合理控制剖宫产率。完善医疗机构产科质量规范化管理体系。提供生育全程基本医疗保健服务，将孕产妇健康管理纳入基本公共卫生服务范围，孕产妇系统管理率达到90%以上。加强对流动</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产妇的管理服务。为低收入</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产妇住院分娩和危重</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产妇救治提供必要救助。持续推进高龄</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产妇等重点人群的分类管理和服务。全面落实妊娠风险筛查与评估、高危</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产妇专案管理、危急重症救治、孕产妇死亡个案报告和约谈通报制度。有效运行危重</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产妇救治网络，提高危急重症救治能力。</w:t>
      </w:r>
    </w:p>
    <w:p w14:paraId="72FAFD18"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5．完善宫颈癌和乳腺癌综合防治体系和救助政策。提高妇女的宫颈癌和乳腺癌防治意识和能力，宫颈癌和乳腺癌防</w:t>
      </w:r>
      <w:r w:rsidRPr="00376448">
        <w:rPr>
          <w:rFonts w:ascii="仿宋_GB2312" w:eastAsia="仿宋_GB2312" w:hint="eastAsia"/>
          <w:sz w:val="32"/>
          <w:szCs w:val="32"/>
        </w:rPr>
        <w:lastRenderedPageBreak/>
        <w:t>治知识知晓率达到90%以上。推进适龄妇女人乳头瘤病毒疫苗接种试点工作。落实基本公共卫生服务中农村妇女宫颈癌和乳腺癌检查项目，促进70%的妇女在35—45岁接受高效宫颈癌筛查，督促用人单位落实女职工保健工作规定，定期</w:t>
      </w:r>
      <w:proofErr w:type="gramStart"/>
      <w:r w:rsidRPr="00376448">
        <w:rPr>
          <w:rFonts w:ascii="仿宋_GB2312" w:eastAsia="仿宋_GB2312" w:hint="eastAsia"/>
          <w:sz w:val="32"/>
          <w:szCs w:val="32"/>
        </w:rPr>
        <w:t>进行女</w:t>
      </w:r>
      <w:proofErr w:type="gramEnd"/>
      <w:r w:rsidRPr="00376448">
        <w:rPr>
          <w:rFonts w:ascii="仿宋_GB2312" w:eastAsia="仿宋_GB2312" w:hint="eastAsia"/>
          <w:sz w:val="32"/>
          <w:szCs w:val="32"/>
        </w:rPr>
        <w:t>职工宫颈癌和乳腺癌筛查，提高人群筛查率。加强宫颈癌和乳腺癌筛查和诊断技术创新应用，提高筛查和服务能力，加强监测评估。强化筛查和后续诊治服务的衔接，促进早诊早治，宫颈癌患者治疗率达到90%以上。加强对困难患者的救助。</w:t>
      </w:r>
    </w:p>
    <w:p w14:paraId="3B9E8F18"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6．提高妇女生殖健康水平。普及生殖道感染、性传播疾病等疾病防控知识。在学校教育不同阶段以多种形式开展科学、实用的健康教育，促进学生掌握生殖健康知识，提高自我保护能力。增强男女两性</w:t>
      </w:r>
      <w:proofErr w:type="gramStart"/>
      <w:r w:rsidRPr="00376448">
        <w:rPr>
          <w:rFonts w:ascii="仿宋_GB2312" w:eastAsia="仿宋_GB2312" w:hint="eastAsia"/>
          <w:sz w:val="32"/>
          <w:szCs w:val="32"/>
        </w:rPr>
        <w:t>性</w:t>
      </w:r>
      <w:proofErr w:type="gramEnd"/>
      <w:r w:rsidRPr="00376448">
        <w:rPr>
          <w:rFonts w:ascii="仿宋_GB2312" w:eastAsia="仿宋_GB2312" w:hint="eastAsia"/>
          <w:sz w:val="32"/>
          <w:szCs w:val="32"/>
        </w:rPr>
        <w:t>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w:t>
      </w:r>
      <w:proofErr w:type="gramStart"/>
      <w:r w:rsidRPr="00376448">
        <w:rPr>
          <w:rFonts w:ascii="仿宋_GB2312" w:eastAsia="仿宋_GB2312" w:hint="eastAsia"/>
          <w:sz w:val="32"/>
          <w:szCs w:val="32"/>
        </w:rPr>
        <w:t>公平可</w:t>
      </w:r>
      <w:proofErr w:type="gramEnd"/>
      <w:r w:rsidRPr="00376448">
        <w:rPr>
          <w:rFonts w:ascii="仿宋_GB2312" w:eastAsia="仿宋_GB2312" w:hint="eastAsia"/>
          <w:sz w:val="32"/>
          <w:szCs w:val="32"/>
        </w:rPr>
        <w:t>及。减少非医学需要的人工流产。加强对女性健康安全用品产品的质量保障。规范不孕不育症诊疗服务。规范人类辅助生殖技术应用。</w:t>
      </w:r>
    </w:p>
    <w:p w14:paraId="722FC413"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7．加强艾滋病梅毒乙肝母婴传播防治。全面落实预防艾滋病、梅毒和乙肝母婴传播综合干预措施，提高</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早期检测率，孕产妇艾滋病、梅毒和乙肝检测率达到98%以上，艾滋</w:t>
      </w:r>
      <w:r w:rsidRPr="00376448">
        <w:rPr>
          <w:rFonts w:ascii="仿宋_GB2312" w:eastAsia="仿宋_GB2312" w:hint="eastAsia"/>
          <w:sz w:val="32"/>
          <w:szCs w:val="32"/>
        </w:rPr>
        <w:lastRenderedPageBreak/>
        <w:t>病、梅毒</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感染者治疗率达到95%以上。加大艾滋病防控力度，加强艾滋病防治知识和相关政策宣传教育，提高妇女的防范意识和能力。加强对妇女感染者特别是流动和欠发达地区妇女感染者的医疗服务，提高随访率。为孕产妇感染者及其家庭提供多种形式的健康咨询、心理和社会支持等服务。</w:t>
      </w:r>
    </w:p>
    <w:p w14:paraId="6EC25335"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促进妇女心理健康。加强心理健康相关知识宣传，根据妇女需要开展心理咨询、评估和指导，促进妇女掌握基本的心理调适方法，预防抑郁、焦虑等心理问题。在心理健康和精神卫生服务体系建设中，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14:paraId="68E12C3F"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提升妇女健康素养。实施健康知识普及行动，加大妇女健康知识普及力度，建立完善健康科普专家库和资源库，持续深入开展健康科普宣传教育，规范发布妇女健康信息，引导妇女树立科学的健康理念，学习健康知识，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p>
    <w:p w14:paraId="2D42AB33"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lastRenderedPageBreak/>
        <w:t>10．提高妇女营养水平。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提供有针对性的服务。开展</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产妇营养监测和定期评估，预防和减少</w:t>
      </w:r>
      <w:proofErr w:type="gramStart"/>
      <w:r w:rsidRPr="00376448">
        <w:rPr>
          <w:rFonts w:ascii="仿宋_GB2312" w:eastAsia="仿宋_GB2312" w:hint="eastAsia"/>
          <w:sz w:val="32"/>
          <w:szCs w:val="32"/>
        </w:rPr>
        <w:t>孕</w:t>
      </w:r>
      <w:proofErr w:type="gramEnd"/>
      <w:r w:rsidRPr="00376448">
        <w:rPr>
          <w:rFonts w:ascii="仿宋_GB2312" w:eastAsia="仿宋_GB2312" w:hint="eastAsia"/>
          <w:sz w:val="32"/>
          <w:szCs w:val="32"/>
        </w:rPr>
        <w:t>产妇缺铁性贫血。预防控制老年妇女低体重和贫血。</w:t>
      </w:r>
    </w:p>
    <w:p w14:paraId="4F097CA9"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11．引导妇女积极参与全民健身行动。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运动习惯。</w:t>
      </w:r>
    </w:p>
    <w:p w14:paraId="37F66992"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12．强化妇女健康服务科技支撑。推进“互联网+妇幼健康”，促进大数据、云计算、人工智能、计算机仿真技术等在妇女健康领域的创新应用。实施妇女人群健康管理和健康风险预警。促进信息技术在妇女健康领域专科</w:t>
      </w:r>
      <w:proofErr w:type="gramStart"/>
      <w:r w:rsidRPr="00376448">
        <w:rPr>
          <w:rFonts w:ascii="仿宋_GB2312" w:eastAsia="仿宋_GB2312" w:hint="eastAsia"/>
          <w:sz w:val="32"/>
          <w:szCs w:val="32"/>
        </w:rPr>
        <w:t>医</w:t>
      </w:r>
      <w:proofErr w:type="gramEnd"/>
      <w:r w:rsidRPr="00376448">
        <w:rPr>
          <w:rFonts w:ascii="仿宋_GB2312" w:eastAsia="仿宋_GB2312" w:hint="eastAsia"/>
          <w:sz w:val="32"/>
          <w:szCs w:val="32"/>
        </w:rPr>
        <w:t>联体建设中的应用，加强医疗机构间的协作，促进分级诊疗和上下联动。促进妇女身心健康领域的科学研究和成果转化。发挥妇产疾病领域国家临床医学研究中心的作用。</w:t>
      </w:r>
    </w:p>
    <w:p w14:paraId="4F5A63F2" w14:textId="77777777" w:rsidR="00376448" w:rsidRPr="00376448" w:rsidRDefault="00376448" w:rsidP="00AD2AA2">
      <w:pPr>
        <w:spacing w:line="600" w:lineRule="exact"/>
        <w:ind w:firstLineChars="200" w:firstLine="640"/>
        <w:rPr>
          <w:rFonts w:ascii="楷体_GB2312" w:eastAsia="楷体_GB2312"/>
          <w:sz w:val="32"/>
          <w:szCs w:val="32"/>
        </w:rPr>
      </w:pPr>
      <w:r w:rsidRPr="00376448">
        <w:rPr>
          <w:rFonts w:ascii="楷体_GB2312" w:eastAsia="楷体_GB2312" w:hint="eastAsia"/>
          <w:sz w:val="32"/>
          <w:szCs w:val="32"/>
        </w:rPr>
        <w:t>（二）妇女与教育。</w:t>
      </w:r>
    </w:p>
    <w:p w14:paraId="2F777518"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主要目标：</w:t>
      </w:r>
    </w:p>
    <w:p w14:paraId="22CBDFC5" w14:textId="77777777" w:rsidR="00376448" w:rsidRPr="00376448" w:rsidRDefault="00376448" w:rsidP="00AD2AA2">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1．加强思想政治教育，增进妇女对习近平新时代中国特色社会主义思想的政治认同、思想认同、情感认同，引领妇</w:t>
      </w:r>
      <w:r w:rsidRPr="00376448">
        <w:rPr>
          <w:rFonts w:ascii="仿宋_GB2312" w:eastAsia="仿宋_GB2312" w:hint="eastAsia"/>
          <w:sz w:val="32"/>
          <w:szCs w:val="32"/>
        </w:rPr>
        <w:lastRenderedPageBreak/>
        <w:t>女做伟大事业的建设者、文明风尚的倡导者、敢于追梦的奋斗者。</w:t>
      </w:r>
    </w:p>
    <w:p w14:paraId="76425023"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2．教育工作全面贯彻男女平等基本国策。</w:t>
      </w:r>
    </w:p>
    <w:p w14:paraId="23CF6583"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3．大中小学性别</w:t>
      </w:r>
      <w:proofErr w:type="gramStart"/>
      <w:r w:rsidRPr="00376448">
        <w:rPr>
          <w:rFonts w:ascii="仿宋_GB2312" w:eastAsia="仿宋_GB2312" w:hint="eastAsia"/>
          <w:sz w:val="32"/>
          <w:szCs w:val="32"/>
        </w:rPr>
        <w:t>平等教育</w:t>
      </w:r>
      <w:proofErr w:type="gramEnd"/>
      <w:r w:rsidRPr="00376448">
        <w:rPr>
          <w:rFonts w:ascii="仿宋_GB2312" w:eastAsia="仿宋_GB2312" w:hint="eastAsia"/>
          <w:sz w:val="32"/>
          <w:szCs w:val="32"/>
        </w:rPr>
        <w:t>全面推进，教师和学生的男女平等意识明显增强。</w:t>
      </w:r>
    </w:p>
    <w:p w14:paraId="5CF27C62"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4．女童平等接受义务教育，九年义务教育巩固率提高到96%以上。</w:t>
      </w:r>
    </w:p>
    <w:p w14:paraId="11A29C5A"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5．女性平等接受高中阶段教育，高中阶段教育毛入学率达到并保持在92%以上。</w:t>
      </w:r>
    </w:p>
    <w:p w14:paraId="203BF969"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6．女性接受职业教育的水平逐步提高。</w:t>
      </w:r>
    </w:p>
    <w:p w14:paraId="0A76D295"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7．高校在校生中男女比例保持均衡，高等教育学科专业的性别结构逐步趋于平衡。</w:t>
      </w:r>
    </w:p>
    <w:p w14:paraId="49EE8574"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8．大力培养女性科技人才。男女两性的科学素质水平差距不断缩小。</w:t>
      </w:r>
    </w:p>
    <w:p w14:paraId="50113A3F"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9．促进女性树立终身学习意识，女性接受终身教育水平不断提高。</w:t>
      </w:r>
    </w:p>
    <w:p w14:paraId="1B45CC60"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10．女性青壮年文盲基本消除。女性平均受教育年限不断提高。</w:t>
      </w:r>
    </w:p>
    <w:p w14:paraId="21D1B383"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策略措施：</w:t>
      </w:r>
    </w:p>
    <w:p w14:paraId="305DD126"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面向妇女广泛开展思想政治教育。深入开展习近平新时代中国特色社会主义思想学习教育，加强党史、新中国史、改革开放史、社会主义发展史教育，加强爱国主义、集体主义、社会主义教育，促进妇女更加坚定理想信念，不断厚植</w:t>
      </w:r>
      <w:r w:rsidRPr="00376448">
        <w:rPr>
          <w:rFonts w:ascii="仿宋_GB2312" w:eastAsia="仿宋_GB2312" w:hint="eastAsia"/>
          <w:sz w:val="32"/>
          <w:szCs w:val="32"/>
        </w:rPr>
        <w:lastRenderedPageBreak/>
        <w:t>爱国情怀，把个人理想追求融入党和国家事业大局，为全面建设社会主义现代化国家贡献力量。深化民族团结进步教育，铸牢中华民族共同体意识。充分发挥学校教育主阵地作用，将思想价值引领贯穿于教育教学及管理全过程和校园生活各方面，融入学校党组织、共青团、少先队各类主题教育和实践活动。充分发挥爱国主义教育基地和国防教育基地的思想政治教育作用。</w:t>
      </w:r>
    </w:p>
    <w:p w14:paraId="5A6F26A9"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材编制、课程设置、教学过程的性别平等评估。在师范类院校课程设置和教学、各级各类师资培训中加入性别平等内容。</w:t>
      </w:r>
    </w:p>
    <w:p w14:paraId="0D8797E0"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3．推动各级各类学校广泛开展性别平等教育。适时出台性别</w:t>
      </w:r>
      <w:proofErr w:type="gramStart"/>
      <w:r w:rsidRPr="00376448">
        <w:rPr>
          <w:rFonts w:ascii="仿宋_GB2312" w:eastAsia="仿宋_GB2312" w:hint="eastAsia"/>
          <w:sz w:val="32"/>
          <w:szCs w:val="32"/>
        </w:rPr>
        <w:t>平等教育</w:t>
      </w:r>
      <w:proofErr w:type="gramEnd"/>
      <w:r w:rsidRPr="00376448">
        <w:rPr>
          <w:rFonts w:ascii="仿宋_GB2312" w:eastAsia="仿宋_GB2312" w:hint="eastAsia"/>
          <w:sz w:val="32"/>
          <w:szCs w:val="32"/>
        </w:rPr>
        <w:t>工作指导意见。推动因地制宜开发性别平等课程，加强专题师资培训。促进性别</w:t>
      </w:r>
      <w:proofErr w:type="gramStart"/>
      <w:r w:rsidRPr="00376448">
        <w:rPr>
          <w:rFonts w:ascii="仿宋_GB2312" w:eastAsia="仿宋_GB2312" w:hint="eastAsia"/>
          <w:sz w:val="32"/>
          <w:szCs w:val="32"/>
        </w:rPr>
        <w:t>平等教育</w:t>
      </w:r>
      <w:proofErr w:type="gramEnd"/>
      <w:r w:rsidRPr="00376448">
        <w:rPr>
          <w:rFonts w:ascii="仿宋_GB2312" w:eastAsia="仿宋_GB2312" w:hint="eastAsia"/>
          <w:sz w:val="32"/>
          <w:szCs w:val="32"/>
        </w:rPr>
        <w:t>融入学校教学内容、校园文化、社团活动和社会实践活动。探索构建学校教育、家庭教育、社会教育相结合的性别</w:t>
      </w:r>
      <w:proofErr w:type="gramStart"/>
      <w:r w:rsidRPr="00376448">
        <w:rPr>
          <w:rFonts w:ascii="仿宋_GB2312" w:eastAsia="仿宋_GB2312" w:hint="eastAsia"/>
          <w:sz w:val="32"/>
          <w:szCs w:val="32"/>
        </w:rPr>
        <w:t>平等教育</w:t>
      </w:r>
      <w:proofErr w:type="gramEnd"/>
      <w:r w:rsidRPr="00376448">
        <w:rPr>
          <w:rFonts w:ascii="仿宋_GB2312" w:eastAsia="仿宋_GB2312" w:hint="eastAsia"/>
          <w:sz w:val="32"/>
          <w:szCs w:val="32"/>
        </w:rPr>
        <w:t>模式。</w:t>
      </w:r>
    </w:p>
    <w:p w14:paraId="3EF5DDFC"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4．保障女童平等接受义务教育的权利和机会。深化教育教学改革，加快城乡义务教育一体化发展，均衡配置教育资源，确保女童平等接受公平优质的义务教育。健全精准</w:t>
      </w:r>
      <w:proofErr w:type="gramStart"/>
      <w:r w:rsidRPr="00376448">
        <w:rPr>
          <w:rFonts w:ascii="仿宋_GB2312" w:eastAsia="仿宋_GB2312" w:hint="eastAsia"/>
          <w:sz w:val="32"/>
          <w:szCs w:val="32"/>
        </w:rPr>
        <w:t>控辍保学</w:t>
      </w:r>
      <w:proofErr w:type="gramEnd"/>
      <w:r w:rsidRPr="00376448">
        <w:rPr>
          <w:rFonts w:ascii="仿宋_GB2312" w:eastAsia="仿宋_GB2312" w:hint="eastAsia"/>
          <w:sz w:val="32"/>
          <w:szCs w:val="32"/>
        </w:rPr>
        <w:t>长效机制，加强分类指导，督促法定监护人依法保障女</w:t>
      </w:r>
      <w:r w:rsidRPr="00376448">
        <w:rPr>
          <w:rFonts w:ascii="仿宋_GB2312" w:eastAsia="仿宋_GB2312" w:hint="eastAsia"/>
          <w:sz w:val="32"/>
          <w:szCs w:val="32"/>
        </w:rPr>
        <w:lastRenderedPageBreak/>
        <w:t>童接受义务教育，切实解决义务教育女童失学辍学问题。保障欠发达地区女童、留守女童、农业转移人口随迁子女以及残疾女童的受教育权利和机会。支持学业困难女童完成义务教育，提高女童义务教育巩固率。</w:t>
      </w:r>
    </w:p>
    <w:p w14:paraId="551A3FFB"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提高女性接受普通高中教育的比例。保障女性特别是欠发达地区和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14:paraId="3089C30E"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w:t>
      </w:r>
      <w:proofErr w:type="gramStart"/>
      <w:r w:rsidRPr="00376448">
        <w:rPr>
          <w:rFonts w:ascii="仿宋_GB2312" w:eastAsia="仿宋_GB2312" w:hint="eastAsia"/>
          <w:sz w:val="32"/>
          <w:szCs w:val="32"/>
        </w:rPr>
        <w:t>分流女</w:t>
      </w:r>
      <w:proofErr w:type="gramEnd"/>
      <w:r w:rsidRPr="00376448">
        <w:rPr>
          <w:rFonts w:ascii="仿宋_GB2312" w:eastAsia="仿宋_GB2312" w:hint="eastAsia"/>
          <w:sz w:val="32"/>
          <w:szCs w:val="32"/>
        </w:rPr>
        <w:t>职工等重点人群开展就业创业和职业技能培训。</w:t>
      </w:r>
    </w:p>
    <w:p w14:paraId="74526A49"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保障女性平等接受高等教育的权利和机会。严格控制招生过程中的特殊专业范围，强化监管，建立约谈、处罚机制。保持高校在校生中男女比例的均衡。采取激励措施，提高女性在科学、技术、工程、数学等学科学生中的比例，支持数理化生等基础学科基地和前沿科学中心建设，加强对基础学科拔尖女生的培养。</w:t>
      </w:r>
    </w:p>
    <w:p w14:paraId="42BFBCF9"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8．大力提高女性科学素质。开展全民科学素质行动，利</w:t>
      </w:r>
      <w:r w:rsidRPr="00376448">
        <w:rPr>
          <w:rFonts w:ascii="仿宋_GB2312" w:eastAsia="仿宋_GB2312" w:hint="eastAsia"/>
          <w:sz w:val="32"/>
          <w:szCs w:val="32"/>
        </w:rPr>
        <w:lastRenderedPageBreak/>
        <w:t>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p>
    <w:p w14:paraId="27E9FE89"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9．大力加强女性科技人才培养。探索建立多层次女性科技人才培养体系，培养具有国际竞争力的女性科技人才。关注培养义务教育阶段</w:t>
      </w:r>
      <w:proofErr w:type="gramStart"/>
      <w:r w:rsidRPr="00376448">
        <w:rPr>
          <w:rFonts w:ascii="仿宋_GB2312" w:eastAsia="仿宋_GB2312" w:hint="eastAsia"/>
          <w:sz w:val="32"/>
          <w:szCs w:val="32"/>
        </w:rPr>
        <w:t>女生爱</w:t>
      </w:r>
      <w:proofErr w:type="gramEnd"/>
      <w:r w:rsidRPr="00376448">
        <w:rPr>
          <w:rFonts w:ascii="仿宋_GB2312" w:eastAsia="仿宋_GB2312" w:hint="eastAsia"/>
          <w:sz w:val="32"/>
          <w:szCs w:val="32"/>
        </w:rPr>
        <w:t>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14:paraId="0014A973"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为女性终身学习提供支持。建立完善更加开放灵活的终身学习体系，完善注册学习、弹性学习和继续教育制度，拓宽学历教育渠道，满足女性多样化学习需求，关注因生育中断学业和职业女性的发展需求。建立健全国家学分银行和学习成果认定制度。扩大教育资源供给，为女性提供便捷的社区和在线教育，为进城务工女性、女性新市民、待业女性等提供有针对性的职业技能培训。</w:t>
      </w:r>
    </w:p>
    <w:p w14:paraId="4C3D8C81"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11．持续巩固女性青壮年扫盲成果，加大普通话推广力</w:t>
      </w:r>
      <w:r w:rsidRPr="00376448">
        <w:rPr>
          <w:rFonts w:ascii="仿宋_GB2312" w:eastAsia="仿宋_GB2312" w:hint="eastAsia"/>
          <w:sz w:val="32"/>
          <w:szCs w:val="32"/>
        </w:rPr>
        <w:lastRenderedPageBreak/>
        <w:t>度。完善扫盲工作机制，加强国家通用语言文字教育，消除女童辍学现象，杜绝产生女性青壮年新文盲。普通话培训及各类职业培训向欠发达地区妇女和残疾妇女等群体倾斜。深化扫盲后的继续教育。提高妇女平均受教育年限。</w:t>
      </w:r>
    </w:p>
    <w:p w14:paraId="7F07B9CA" w14:textId="77777777" w:rsidR="00376448" w:rsidRPr="00376448" w:rsidRDefault="00376448" w:rsidP="000F556E">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12．加强女性学研究和人才培养。加强女子高校建设，推动有条件的高校开设妇女研究及性别平等相关课程。培养具有跨学科知识基础和性别平等意识的专业人才。加大对妇女理论研究的支持力度，加强跨学科研究，提高国家社科基金项目等重大研究项目中妇女或性别研究相关选题的立项比例。</w:t>
      </w:r>
    </w:p>
    <w:p w14:paraId="5DA79F46"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13．构建平等尊重和安全友善的校园环境。促进建立相互尊重、平等和睦的师生、同学关系，鼓励学校设置生命教育、心理健康教育和</w:t>
      </w:r>
      <w:proofErr w:type="gramStart"/>
      <w:r w:rsidRPr="00376448">
        <w:rPr>
          <w:rFonts w:ascii="仿宋_GB2312" w:eastAsia="仿宋_GB2312" w:hint="eastAsia"/>
          <w:sz w:val="32"/>
          <w:szCs w:val="32"/>
        </w:rPr>
        <w:t>防性侵</w:t>
      </w:r>
      <w:proofErr w:type="gramEnd"/>
      <w:r w:rsidRPr="00376448">
        <w:rPr>
          <w:rFonts w:ascii="仿宋_GB2312" w:eastAsia="仿宋_GB2312" w:hint="eastAsia"/>
          <w:sz w:val="32"/>
          <w:szCs w:val="32"/>
        </w:rPr>
        <w:t>、防性骚扰的相关课程，提高学生的自我保护意识和能力。中小学校建立完善预防性</w:t>
      </w:r>
      <w:proofErr w:type="gramStart"/>
      <w:r w:rsidRPr="00376448">
        <w:rPr>
          <w:rFonts w:ascii="仿宋_GB2312" w:eastAsia="仿宋_GB2312" w:hint="eastAsia"/>
          <w:sz w:val="32"/>
          <w:szCs w:val="32"/>
        </w:rPr>
        <w:t>侵</w:t>
      </w:r>
      <w:proofErr w:type="gramEnd"/>
      <w:r w:rsidRPr="00376448">
        <w:rPr>
          <w:rFonts w:ascii="仿宋_GB2312" w:eastAsia="仿宋_GB2312" w:hint="eastAsia"/>
          <w:sz w:val="32"/>
          <w:szCs w:val="32"/>
        </w:rPr>
        <w:t>未成年人工作机制，高校建立完善预防性侵和性骚扰工作机制，加强日常管理、预防排查、投诉受理和调查处置。加强师德师风建设，履行查询法定义务，对不符合条件的教职人员进行处置。</w:t>
      </w:r>
    </w:p>
    <w:p w14:paraId="53A5B8CC" w14:textId="77777777" w:rsidR="00376448" w:rsidRPr="00376448" w:rsidRDefault="00376448" w:rsidP="00C83F66">
      <w:pPr>
        <w:spacing w:line="600" w:lineRule="exact"/>
        <w:ind w:firstLineChars="200" w:firstLine="640"/>
        <w:rPr>
          <w:rFonts w:ascii="楷体_GB2312" w:eastAsia="楷体_GB2312"/>
          <w:sz w:val="32"/>
          <w:szCs w:val="32"/>
        </w:rPr>
      </w:pPr>
      <w:r w:rsidRPr="00376448">
        <w:rPr>
          <w:rFonts w:ascii="楷体_GB2312" w:eastAsia="楷体_GB2312" w:hint="eastAsia"/>
          <w:sz w:val="32"/>
          <w:szCs w:val="32"/>
        </w:rPr>
        <w:t>（三）妇女与经济。</w:t>
      </w:r>
    </w:p>
    <w:p w14:paraId="3BF970FE"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主要目标：</w:t>
      </w:r>
    </w:p>
    <w:p w14:paraId="59F1DAEA"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1．鼓励支持妇女为推动经济高质量发展贡献力量，妇女平等参与经济发展的权利和机会得到保障。</w:t>
      </w:r>
    </w:p>
    <w:p w14:paraId="6AA90831"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2．促进平等就业，消除就业性别歧视。就业人员中的女</w:t>
      </w:r>
      <w:r w:rsidRPr="00376448">
        <w:rPr>
          <w:rFonts w:ascii="仿宋_GB2312" w:eastAsia="仿宋_GB2312" w:hint="eastAsia"/>
          <w:sz w:val="32"/>
          <w:szCs w:val="32"/>
        </w:rPr>
        <w:lastRenderedPageBreak/>
        <w:t>性比例保持在45%左右。促进女大学生充分就业。</w:t>
      </w:r>
    </w:p>
    <w:p w14:paraId="767C8AEA"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3．优化妇女就业结构。城镇单位就业人员中的女性比例达到40%左右。</w:t>
      </w:r>
    </w:p>
    <w:p w14:paraId="0BD88618"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4．促进女性人才发展。高级专业技术人员中的女性比例达到40%，促进女性劳动者提升职业技能水平。</w:t>
      </w:r>
    </w:p>
    <w:p w14:paraId="7E76337A"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5．保障妇女获得公平的劳动报酬，男女收入差距明显缩小。</w:t>
      </w:r>
    </w:p>
    <w:p w14:paraId="3601F516"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6．保障女性劳动者劳动安全和健康。女职工职业病发病率明显降低。</w:t>
      </w:r>
    </w:p>
    <w:p w14:paraId="76BF4FE8"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7．保障农村妇女平等享有土地承包经营权、宅基地使用权等权益，平等享有农村集体经济组织收益分配、土地征收或征用安置补偿权益。</w:t>
      </w:r>
    </w:p>
    <w:p w14:paraId="7AD21BF8"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8．巩固拓展脱贫攻坚成果，增强农村低收入妇女群体的可持续发展能力。</w:t>
      </w:r>
    </w:p>
    <w:p w14:paraId="1F45D803"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9．妇女在实施乡村振兴战略中的作用充分发挥。</w:t>
      </w:r>
    </w:p>
    <w:p w14:paraId="2C7C6894"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策略措施：</w:t>
      </w:r>
    </w:p>
    <w:p w14:paraId="0449CDEE"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完善保障妇女平等获得经济资源、参与经济建设、享有经济发展成果的法律法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14:paraId="76C1A805"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2．加大消除就业性别歧视工作力度。全面落实消除就业</w:t>
      </w:r>
      <w:r w:rsidRPr="00376448">
        <w:rPr>
          <w:rFonts w:ascii="仿宋_GB2312" w:eastAsia="仿宋_GB2312" w:hint="eastAsia"/>
          <w:sz w:val="32"/>
          <w:szCs w:val="32"/>
        </w:rPr>
        <w:lastRenderedPageBreak/>
        <w:t>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发挥行业协会、商会协调监督作用，提高行业自律意识。党政机关、国有企事业单位在招录（聘）和职工晋职晋级、评定专业技术职称等方面发挥男女平等的示范引领作用。</w:t>
      </w:r>
    </w:p>
    <w:p w14:paraId="085F1C77"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3．促进妇女就业创业。健全公共就业服务体系，深化就业服务专项活动，促进妇女就业</w:t>
      </w:r>
      <w:proofErr w:type="gramStart"/>
      <w:r w:rsidRPr="00376448">
        <w:rPr>
          <w:rFonts w:ascii="仿宋_GB2312" w:eastAsia="仿宋_GB2312" w:hint="eastAsia"/>
          <w:sz w:val="32"/>
          <w:szCs w:val="32"/>
        </w:rPr>
        <w:t>的人岗对接</w:t>
      </w:r>
      <w:proofErr w:type="gramEnd"/>
      <w:r w:rsidRPr="00376448">
        <w:rPr>
          <w:rFonts w:ascii="仿宋_GB2312" w:eastAsia="仿宋_GB2312" w:hint="eastAsia"/>
          <w:sz w:val="32"/>
          <w:szCs w:val="32"/>
        </w:rPr>
        <w:t>。充分发挥现代服务业和新业态吸纳妇女就业的功能，支持妇女参与新</w:t>
      </w:r>
      <w:proofErr w:type="gramStart"/>
      <w:r w:rsidRPr="00376448">
        <w:rPr>
          <w:rFonts w:ascii="仿宋_GB2312" w:eastAsia="仿宋_GB2312" w:hint="eastAsia"/>
          <w:sz w:val="32"/>
          <w:szCs w:val="32"/>
        </w:rPr>
        <w:t>业态新模式</w:t>
      </w:r>
      <w:proofErr w:type="gramEnd"/>
      <w:r w:rsidRPr="00376448">
        <w:rPr>
          <w:rFonts w:ascii="仿宋_GB2312" w:eastAsia="仿宋_GB2312" w:hint="eastAsia"/>
          <w:sz w:val="32"/>
          <w:szCs w:val="32"/>
        </w:rPr>
        <w:t>从业人员技能培训。加大帮扶力度，多渠道帮助就业困难妇女实现就业。扶持民族传统手工艺品产业发展，提高组织化程度，促进各族妇女就地就近就业。支持女性科技人才投身科技创业，发展农村电子商务，鼓励外出务工妇女返乡创业，支持有意愿的妇女下乡创业。创新金融、保险产品和服务模式，拓宽妇女创业融资渠道。</w:t>
      </w:r>
    </w:p>
    <w:p w14:paraId="2E6EB6E8"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4．促进女大学生就业创业。加强职业生涯规划指导服务，引导女大学生树立正确的择业就业观，提升就业能力。完善落实就业创业支持政策，高校和属地政府提供不断线的就业服务，</w:t>
      </w:r>
      <w:proofErr w:type="gramStart"/>
      <w:r w:rsidRPr="00376448">
        <w:rPr>
          <w:rFonts w:ascii="仿宋_GB2312" w:eastAsia="仿宋_GB2312" w:hint="eastAsia"/>
          <w:sz w:val="32"/>
          <w:szCs w:val="32"/>
        </w:rPr>
        <w:t>拓宽女</w:t>
      </w:r>
      <w:proofErr w:type="gramEnd"/>
      <w:r w:rsidRPr="00376448">
        <w:rPr>
          <w:rFonts w:ascii="仿宋_GB2312" w:eastAsia="仿宋_GB2312" w:hint="eastAsia"/>
          <w:sz w:val="32"/>
          <w:szCs w:val="32"/>
        </w:rPr>
        <w:t>大学生市场化社会化就业渠道。鼓励女大学生到基层、中小</w:t>
      </w:r>
      <w:proofErr w:type="gramStart"/>
      <w:r w:rsidRPr="00376448">
        <w:rPr>
          <w:rFonts w:ascii="仿宋_GB2312" w:eastAsia="仿宋_GB2312" w:hint="eastAsia"/>
          <w:sz w:val="32"/>
          <w:szCs w:val="32"/>
        </w:rPr>
        <w:t>微企业</w:t>
      </w:r>
      <w:proofErr w:type="gramEnd"/>
      <w:r w:rsidRPr="00376448">
        <w:rPr>
          <w:rFonts w:ascii="仿宋_GB2312" w:eastAsia="仿宋_GB2312" w:hint="eastAsia"/>
          <w:sz w:val="32"/>
          <w:szCs w:val="32"/>
        </w:rPr>
        <w:t>或新经济领域就业。推广女大学生创业</w:t>
      </w:r>
      <w:r w:rsidRPr="00376448">
        <w:rPr>
          <w:rFonts w:ascii="仿宋_GB2312" w:eastAsia="仿宋_GB2312" w:hint="eastAsia"/>
          <w:sz w:val="32"/>
          <w:szCs w:val="32"/>
        </w:rPr>
        <w:lastRenderedPageBreak/>
        <w:t>导师制，开展女大学生创新创业大赛，支持女大学生创业。对有就业意愿的离校未</w:t>
      </w:r>
      <w:proofErr w:type="gramStart"/>
      <w:r w:rsidRPr="00376448">
        <w:rPr>
          <w:rFonts w:ascii="仿宋_GB2312" w:eastAsia="仿宋_GB2312" w:hint="eastAsia"/>
          <w:sz w:val="32"/>
          <w:szCs w:val="32"/>
        </w:rPr>
        <w:t>就业女</w:t>
      </w:r>
      <w:proofErr w:type="gramEnd"/>
      <w:r w:rsidRPr="00376448">
        <w:rPr>
          <w:rFonts w:ascii="仿宋_GB2312" w:eastAsia="仿宋_GB2312" w:hint="eastAsia"/>
          <w:sz w:val="32"/>
          <w:szCs w:val="32"/>
        </w:rPr>
        <w:t>毕业生提供就业帮扶。</w:t>
      </w:r>
    </w:p>
    <w:p w14:paraId="06061AFE"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改善妇女就业结构。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14:paraId="275ADA7E"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加强女性专业技术和技能人才队伍建设。制定相关政策，强化制度保障，支持女性科技人才承担科技计划项目、参与科技决策咨询、拓展科研学术网络、提升国际影响力和活跃度，完善女性科技人才评价激励机制，培养高层次女性科技人才。实施科技创新巾帼行动，搭建平台、提供服务，激励女性科技人才、技术技能人才立足岗位锐意创新。加强对女性专业技术和技能人才专业知识、科研管理、创新创业等的培训。加强典型宣传，发挥榜样引领作用。</w:t>
      </w:r>
    </w:p>
    <w:p w14:paraId="4905451B"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缩小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14:paraId="26F08941"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8．改善女性劳动者劳动安全状况。广泛开展劳动安全和</w:t>
      </w:r>
      <w:r w:rsidRPr="00376448">
        <w:rPr>
          <w:rFonts w:ascii="仿宋_GB2312" w:eastAsia="仿宋_GB2312" w:hint="eastAsia"/>
          <w:sz w:val="32"/>
          <w:szCs w:val="32"/>
        </w:rPr>
        <w:lastRenderedPageBreak/>
        <w:t>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w:t>
      </w:r>
      <w:proofErr w:type="gramStart"/>
      <w:r w:rsidRPr="00376448">
        <w:rPr>
          <w:rFonts w:ascii="仿宋_GB2312" w:eastAsia="仿宋_GB2312" w:hint="eastAsia"/>
          <w:sz w:val="32"/>
          <w:szCs w:val="32"/>
        </w:rPr>
        <w:t>健康监督</w:t>
      </w:r>
      <w:proofErr w:type="gramEnd"/>
      <w:r w:rsidRPr="00376448">
        <w:rPr>
          <w:rFonts w:ascii="仿宋_GB2312" w:eastAsia="仿宋_GB2312" w:hint="eastAsia"/>
          <w:sz w:val="32"/>
          <w:szCs w:val="32"/>
        </w:rPr>
        <w:t>保护，保障女职工在工作中免受有毒有害物质和危险生产工艺的危害。</w:t>
      </w:r>
    </w:p>
    <w:p w14:paraId="284E0763"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9．保障女职工劳动权益。督促用人单位规范用工行为，依法与女职工签订劳动合同，推动</w:t>
      </w:r>
      <w:proofErr w:type="gramStart"/>
      <w:r w:rsidRPr="00376448">
        <w:rPr>
          <w:rFonts w:ascii="仿宋_GB2312" w:eastAsia="仿宋_GB2312" w:hint="eastAsia"/>
          <w:sz w:val="32"/>
          <w:szCs w:val="32"/>
        </w:rPr>
        <w:t>签订女</w:t>
      </w:r>
      <w:proofErr w:type="gramEnd"/>
      <w:r w:rsidRPr="00376448">
        <w:rPr>
          <w:rFonts w:ascii="仿宋_GB2312" w:eastAsia="仿宋_GB2312" w:hint="eastAsia"/>
          <w:sz w:val="32"/>
          <w:szCs w:val="32"/>
        </w:rPr>
        <w:t>职工权益保护专项集体合同。加强劳动保障法律监督。指导用人单位建立预防和制止性骚扰工作机制，完善相关执法措施。加强劳动用工领域信用建设，加大对侵犯女职工劳动权益行为的失信惩戒力度。推动有条件的劳动人事争议仲裁机构</w:t>
      </w:r>
      <w:proofErr w:type="gramStart"/>
      <w:r w:rsidRPr="00376448">
        <w:rPr>
          <w:rFonts w:ascii="仿宋_GB2312" w:eastAsia="仿宋_GB2312" w:hint="eastAsia"/>
          <w:sz w:val="32"/>
          <w:szCs w:val="32"/>
        </w:rPr>
        <w:t>设立女</w:t>
      </w:r>
      <w:proofErr w:type="gramEnd"/>
      <w:r w:rsidRPr="00376448">
        <w:rPr>
          <w:rFonts w:ascii="仿宋_GB2312" w:eastAsia="仿宋_GB2312" w:hint="eastAsia"/>
          <w:sz w:val="32"/>
          <w:szCs w:val="32"/>
        </w:rPr>
        <w:t>职工维</w:t>
      </w:r>
      <w:proofErr w:type="gramStart"/>
      <w:r w:rsidRPr="00376448">
        <w:rPr>
          <w:rFonts w:ascii="仿宋_GB2312" w:eastAsia="仿宋_GB2312" w:hint="eastAsia"/>
          <w:sz w:val="32"/>
          <w:szCs w:val="32"/>
        </w:rPr>
        <w:t>权仲裁</w:t>
      </w:r>
      <w:proofErr w:type="gramEnd"/>
      <w:r w:rsidRPr="00376448">
        <w:rPr>
          <w:rFonts w:ascii="仿宋_GB2312" w:eastAsia="仿宋_GB2312" w:hint="eastAsia"/>
          <w:sz w:val="32"/>
          <w:szCs w:val="32"/>
        </w:rPr>
        <w:t>庭，依法处理女职工劳动争议案件。</w:t>
      </w:r>
    </w:p>
    <w:p w14:paraId="08D3CBD3"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为女性生育后的职业发展创造有利条件。禁止用人单位因女职工怀孕、生育、哺乳而降低工资、恶意调岗、予以辞退、解除劳动（聘用）合同，推动落实生育奖励假期间的工资待遇，定期开展女职工生育权益保障专项督查。为女性生育后回归岗位或再就业提供培训等支持。高校、研究机构等用人单位探索设立女性科研人员生育后科研回归基金。推动用人单位根据女职工需要</w:t>
      </w:r>
      <w:proofErr w:type="gramStart"/>
      <w:r w:rsidRPr="00376448">
        <w:rPr>
          <w:rFonts w:ascii="仿宋_GB2312" w:eastAsia="仿宋_GB2312" w:hint="eastAsia"/>
          <w:sz w:val="32"/>
          <w:szCs w:val="32"/>
        </w:rPr>
        <w:t>建立女</w:t>
      </w:r>
      <w:proofErr w:type="gramEnd"/>
      <w:r w:rsidRPr="00376448">
        <w:rPr>
          <w:rFonts w:ascii="仿宋_GB2312" w:eastAsia="仿宋_GB2312" w:hint="eastAsia"/>
          <w:sz w:val="32"/>
          <w:szCs w:val="32"/>
        </w:rPr>
        <w:t>职工哺乳室、孕妇休息室等设施。支持有条件的用人单位为职工提供</w:t>
      </w:r>
      <w:proofErr w:type="gramStart"/>
      <w:r w:rsidRPr="00376448">
        <w:rPr>
          <w:rFonts w:ascii="仿宋_GB2312" w:eastAsia="仿宋_GB2312" w:hint="eastAsia"/>
          <w:sz w:val="32"/>
          <w:szCs w:val="32"/>
        </w:rPr>
        <w:t>福利性托育</w:t>
      </w:r>
      <w:proofErr w:type="gramEnd"/>
      <w:r w:rsidRPr="00376448">
        <w:rPr>
          <w:rFonts w:ascii="仿宋_GB2312" w:eastAsia="仿宋_GB2312" w:hint="eastAsia"/>
          <w:sz w:val="32"/>
          <w:szCs w:val="32"/>
        </w:rPr>
        <w:t>托</w:t>
      </w:r>
      <w:r w:rsidRPr="00376448">
        <w:rPr>
          <w:rFonts w:ascii="仿宋_GB2312" w:eastAsia="仿宋_GB2312" w:hint="eastAsia"/>
          <w:sz w:val="32"/>
          <w:szCs w:val="32"/>
        </w:rPr>
        <w:lastRenderedPageBreak/>
        <w:t>管服务。</w:t>
      </w:r>
    </w:p>
    <w:p w14:paraId="4CE8C306"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11．保障农村妇女平等享有各项经济权益。在农村土地承包工作中，依法保障农村妇女权益。在宅基地使用权确权登记颁证工作中保障农村妇女权益，确保应</w:t>
      </w:r>
      <w:proofErr w:type="gramStart"/>
      <w:r w:rsidRPr="00376448">
        <w:rPr>
          <w:rFonts w:ascii="仿宋_GB2312" w:eastAsia="仿宋_GB2312" w:hint="eastAsia"/>
          <w:sz w:val="32"/>
          <w:szCs w:val="32"/>
        </w:rPr>
        <w:t>登尽登</w:t>
      </w:r>
      <w:proofErr w:type="gramEnd"/>
      <w:r w:rsidRPr="00376448">
        <w:rPr>
          <w:rFonts w:ascii="仿宋_GB2312" w:eastAsia="仿宋_GB2312" w:hint="eastAsia"/>
          <w:sz w:val="32"/>
          <w:szCs w:val="32"/>
        </w:rPr>
        <w:t>。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w:t>
      </w:r>
      <w:proofErr w:type="gramStart"/>
      <w:r w:rsidRPr="00376448">
        <w:rPr>
          <w:rFonts w:ascii="仿宋_GB2312" w:eastAsia="仿宋_GB2312" w:hint="eastAsia"/>
          <w:sz w:val="32"/>
          <w:szCs w:val="32"/>
        </w:rPr>
        <w:t>落户女</w:t>
      </w:r>
      <w:proofErr w:type="gramEnd"/>
      <w:r w:rsidRPr="00376448">
        <w:rPr>
          <w:rFonts w:ascii="仿宋_GB2312" w:eastAsia="仿宋_GB2312" w:hint="eastAsia"/>
          <w:sz w:val="32"/>
          <w:szCs w:val="32"/>
        </w:rPr>
        <w:t>农民的经济权益。畅通经济权益受侵害农村妇女的维权渠道。</w:t>
      </w:r>
    </w:p>
    <w:p w14:paraId="32A8DC74"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12．支持脱贫妇女稳定增加收入。建立农村低收入人口和欠发达地区帮扶机制。健全防止返贫监测和帮扶机制。扶持发展适合城乡低收入妇女自主发展的手工编织、农村电商等特色产业项目。通过致富带头人培育、帮扶车间建设和以工代赈等方式，支持农村妇女就地就近就业、实现增收致富。</w:t>
      </w:r>
    </w:p>
    <w:p w14:paraId="0507EFD8"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13．支持妇女积极参与乡村振兴。积极发挥妇女在农村一二三产业融合发展和农业农村现代化建设中的作用。大力开展现代农业示范基地建设，深入实施乡村振兴巾帼行动。发挥农村创业创新园区（基地）等平台作用，鼓励支持妇女创办</w:t>
      </w:r>
      <w:proofErr w:type="gramStart"/>
      <w:r w:rsidRPr="00376448">
        <w:rPr>
          <w:rFonts w:ascii="仿宋_GB2312" w:eastAsia="仿宋_GB2312" w:hint="eastAsia"/>
          <w:sz w:val="32"/>
          <w:szCs w:val="32"/>
        </w:rPr>
        <w:t>领办新型</w:t>
      </w:r>
      <w:proofErr w:type="gramEnd"/>
      <w:r w:rsidRPr="00376448">
        <w:rPr>
          <w:rFonts w:ascii="仿宋_GB2312" w:eastAsia="仿宋_GB2312" w:hint="eastAsia"/>
          <w:sz w:val="32"/>
          <w:szCs w:val="32"/>
        </w:rPr>
        <w:t>农业经营主体和农业社会化服务组织。加强高素质女农民培育，引导女农民争做乡村工匠、文化能人、手工艺人、农技协领办人和新型农业经营管理能手。</w:t>
      </w:r>
    </w:p>
    <w:p w14:paraId="4C33D908" w14:textId="77777777" w:rsidR="00376448" w:rsidRPr="00376448" w:rsidRDefault="00376448" w:rsidP="00C83F66">
      <w:pPr>
        <w:spacing w:line="600" w:lineRule="exact"/>
        <w:ind w:firstLineChars="200" w:firstLine="640"/>
        <w:rPr>
          <w:rFonts w:ascii="楷体_GB2312" w:eastAsia="楷体_GB2312"/>
          <w:sz w:val="32"/>
          <w:szCs w:val="32"/>
        </w:rPr>
      </w:pPr>
      <w:r w:rsidRPr="00376448">
        <w:rPr>
          <w:rFonts w:ascii="楷体_GB2312" w:eastAsia="楷体_GB2312" w:hint="eastAsia"/>
          <w:sz w:val="32"/>
          <w:szCs w:val="32"/>
        </w:rPr>
        <w:lastRenderedPageBreak/>
        <w:t>（四）妇女参与决策和管理。</w:t>
      </w:r>
    </w:p>
    <w:p w14:paraId="0954DE49"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主要目标：</w:t>
      </w:r>
    </w:p>
    <w:p w14:paraId="11D71512"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1．保障妇女参与社会主义民主政治建设和社会治理，提升参与水平。</w:t>
      </w:r>
    </w:p>
    <w:p w14:paraId="32A8196A"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2．中国共产党女党员保持合理比例。中国共产党各级党员代表大会中女党员代表比例一般不低于本地区党员总数中女性比例。</w:t>
      </w:r>
    </w:p>
    <w:p w14:paraId="40B222B2"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3．各级人大代表和常委会委员中的女性比例逐步提高。各级政协委员和常委中的女性比例逐步提高。</w:t>
      </w:r>
    </w:p>
    <w:p w14:paraId="0373453F"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4．县级以上地方政府领导班子中的女干部比例逐步提高，担任正职的女干部占同级正职干部的比例逐步提高。</w:t>
      </w:r>
    </w:p>
    <w:p w14:paraId="05718827"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5．国家机关部委和县级以上地方政府部门领导班子中的女干部比例逐步提高，担任正职的女干部占同级正职干部的比例逐步提高。</w:t>
      </w:r>
    </w:p>
    <w:p w14:paraId="3F71E53D"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6．各级各类事业单位领导班子成员中的女性比例逐步提高。</w:t>
      </w:r>
    </w:p>
    <w:p w14:paraId="7422885D"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7．企业董事会、监事会成员及管理层中的女性比例逐步提高。企事业单位职工代表大会中女性比例与女职工比例相适应。</w:t>
      </w:r>
    </w:p>
    <w:p w14:paraId="16E3AEB7"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8．村党组织成员、村党组织书记中女性比例逐步提高。村委会成员中女性比例达到30%以上，村委会主任中女性比例逐步提高。</w:t>
      </w:r>
    </w:p>
    <w:p w14:paraId="50789F96"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9．社区党组织成员、社区党组织书记中女性比例逐步提</w:t>
      </w:r>
      <w:r w:rsidRPr="00376448">
        <w:rPr>
          <w:rFonts w:ascii="仿宋_GB2312" w:eastAsia="仿宋_GB2312" w:hint="eastAsia"/>
          <w:sz w:val="32"/>
          <w:szCs w:val="32"/>
        </w:rPr>
        <w:lastRenderedPageBreak/>
        <w:t>高。社区居委会成员中女性比例保持在50%左右，社区居委会主任中女性比例达到40%以上。</w:t>
      </w:r>
    </w:p>
    <w:p w14:paraId="15FFC134"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10．鼓励支持女性参加社会组织、担任社会组织负责人。</w:t>
      </w:r>
    </w:p>
    <w:p w14:paraId="1543D787"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策略措施：</w:t>
      </w:r>
    </w:p>
    <w:p w14:paraId="0A5E8582"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加大对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各级党委、人大、政府、政协、党政工作部门以及企事业单位、基层群众自治组织和社会组织中的女性比例。</w:t>
      </w:r>
    </w:p>
    <w:p w14:paraId="667B1262"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2．提高妇女参与社会事务和民主管理的意识和能力。开展女性领导干部政治素质和领导能力培训。鼓励高校开设领导</w:t>
      </w:r>
      <w:proofErr w:type="gramStart"/>
      <w:r w:rsidRPr="00376448">
        <w:rPr>
          <w:rFonts w:ascii="仿宋_GB2312" w:eastAsia="仿宋_GB2312" w:hint="eastAsia"/>
          <w:sz w:val="32"/>
          <w:szCs w:val="32"/>
        </w:rPr>
        <w:t>力相关</w:t>
      </w:r>
      <w:proofErr w:type="gramEnd"/>
      <w:r w:rsidRPr="00376448">
        <w:rPr>
          <w:rFonts w:ascii="仿宋_GB2312" w:eastAsia="仿宋_GB2312" w:hint="eastAsia"/>
          <w:sz w:val="32"/>
          <w:szCs w:val="32"/>
        </w:rPr>
        <w:t>课程，培养年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引导妇女积极、有序参与基层民主管理和基层民主协商。</w:t>
      </w:r>
    </w:p>
    <w:p w14:paraId="511F6582" w14:textId="77777777" w:rsidR="00376448" w:rsidRPr="00376448" w:rsidRDefault="00376448" w:rsidP="00C83F66">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3．重视发展中国共产党女党员。面向妇女深入开展思想政治工作，扩大党的妇女群众基础，培养对党的感情，深化</w:t>
      </w:r>
      <w:r w:rsidRPr="00376448">
        <w:rPr>
          <w:rFonts w:ascii="仿宋_GB2312" w:eastAsia="仿宋_GB2312" w:hint="eastAsia"/>
          <w:sz w:val="32"/>
          <w:szCs w:val="32"/>
        </w:rPr>
        <w:lastRenderedPageBreak/>
        <w:t>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14:paraId="7C924C9F"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14:paraId="71C1C0CA"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w:t>
      </w:r>
      <w:proofErr w:type="gramStart"/>
      <w:r w:rsidRPr="00376448">
        <w:rPr>
          <w:rFonts w:ascii="仿宋_GB2312" w:eastAsia="仿宋_GB2312" w:hint="eastAsia"/>
          <w:sz w:val="32"/>
          <w:szCs w:val="32"/>
        </w:rPr>
        <w:t>配尽配</w:t>
      </w:r>
      <w:proofErr w:type="gramEnd"/>
      <w:r w:rsidRPr="00376448">
        <w:rPr>
          <w:rFonts w:ascii="仿宋_GB2312" w:eastAsia="仿宋_GB2312" w:hint="eastAsia"/>
          <w:sz w:val="32"/>
          <w:szCs w:val="32"/>
        </w:rPr>
        <w:t>。保障妇女在干部录用、选拔、任（聘）</w:t>
      </w:r>
      <w:r w:rsidRPr="00376448">
        <w:rPr>
          <w:rFonts w:ascii="仿宋_GB2312" w:eastAsia="仿宋_GB2312" w:hint="eastAsia"/>
          <w:sz w:val="32"/>
          <w:szCs w:val="32"/>
        </w:rPr>
        <w:lastRenderedPageBreak/>
        <w:t>用、晋升、退休各环节不因性别受到歧视。</w:t>
      </w:r>
    </w:p>
    <w:p w14:paraId="7E52E757"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14:paraId="0F1D8991"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14:paraId="7560DACC"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推动妇女有序参与城乡基层社会治理。注重从女致富能手、经商务工女性、乡村女教师女医生、女社会工作者、女大学生村官、女退休干部职工等群体中培养选拔村（社区）干部。在村（社区）“两委”换届工作中，通过提名确定女性候选人、女性委员专职专选、女性成员缺位增补等措施，提</w:t>
      </w:r>
      <w:r w:rsidRPr="00376448">
        <w:rPr>
          <w:rFonts w:ascii="仿宋_GB2312" w:eastAsia="仿宋_GB2312" w:hint="eastAsia"/>
          <w:sz w:val="32"/>
          <w:szCs w:val="32"/>
        </w:rPr>
        <w:lastRenderedPageBreak/>
        <w:t>高村（居）委会成员、村（居）委会主任中的女性比例。组织妇女积极参与村规民约、居民公约的制定修订，开展协商议事活动。促进新社会阶层、社会工作者和志愿者中的女性积极参与社会治理。</w:t>
      </w:r>
    </w:p>
    <w:p w14:paraId="3D5773B2"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14:paraId="5BA58E68"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发挥妇联组织在推进国家治理体系和治理能力现代化进程中的作用。支持妇联组织履行代表妇女参与管理国家事务、经济文化事业和社会事务的职责，强化妇联组织参与民主决策、民主管理、民主监督，参与制定有关法律、法规、规章和政策，参与社会治理和公共服务的制度保障。在制定有关促进男女平等和保障妇女合法权益的法律法规政策以及培养选拔女干部工作中，充分听取妇联组织意见和建议。</w:t>
      </w:r>
    </w:p>
    <w:p w14:paraId="4FBC7FCD" w14:textId="77777777" w:rsidR="00376448" w:rsidRPr="00B81F6E" w:rsidRDefault="00376448" w:rsidP="00443B6F">
      <w:pPr>
        <w:spacing w:line="600" w:lineRule="exact"/>
        <w:ind w:firstLineChars="200" w:firstLine="640"/>
        <w:rPr>
          <w:rFonts w:ascii="楷体_GB2312" w:eastAsia="楷体_GB2312"/>
          <w:sz w:val="32"/>
          <w:szCs w:val="32"/>
        </w:rPr>
      </w:pPr>
      <w:r w:rsidRPr="00B81F6E">
        <w:rPr>
          <w:rFonts w:ascii="楷体_GB2312" w:eastAsia="楷体_GB2312" w:hint="eastAsia"/>
          <w:sz w:val="32"/>
          <w:szCs w:val="32"/>
        </w:rPr>
        <w:t>（五）妇女与社会保障。</w:t>
      </w:r>
    </w:p>
    <w:p w14:paraId="7875430F"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主要目标：</w:t>
      </w:r>
    </w:p>
    <w:p w14:paraId="5378FA1C"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1．妇女平等享有社会保障权益，保障水平不断提高。</w:t>
      </w:r>
    </w:p>
    <w:p w14:paraId="578996CA"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2．完善生育保障制度。提高生育保险参保率。</w:t>
      </w:r>
    </w:p>
    <w:p w14:paraId="18FEC6CE"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3．完善医疗保障体系。妇女基本医疗保险参保率稳定在95%以上，待遇保障公平适度。</w:t>
      </w:r>
    </w:p>
    <w:p w14:paraId="64CA637B"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lastRenderedPageBreak/>
        <w:t>4．完善养老保险制度体系。妇女基本养老保险参保率提高到95%，待遇水平稳步提高。</w:t>
      </w:r>
    </w:p>
    <w:p w14:paraId="08DE8A45"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5．完善失业保险和工伤保险制度。提高妇女失业保险和工伤保险参保人数，落实相关待遇保障。</w:t>
      </w:r>
    </w:p>
    <w:p w14:paraId="191C8534"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6．健全分层分类社会救助体系。困难妇女的生活得到基本保障。</w:t>
      </w:r>
    </w:p>
    <w:p w14:paraId="7C68DFBB"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7．妇女福利待遇水平持续提高，重点向老年妇女、残疾妇女等群体倾斜。</w:t>
      </w:r>
    </w:p>
    <w:p w14:paraId="0C3ED0CF"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8．建立完善多层次养老服务和长期</w:t>
      </w:r>
      <w:proofErr w:type="gramStart"/>
      <w:r w:rsidRPr="00376448">
        <w:rPr>
          <w:rFonts w:ascii="仿宋_GB2312" w:eastAsia="仿宋_GB2312" w:hint="eastAsia"/>
          <w:sz w:val="32"/>
          <w:szCs w:val="32"/>
        </w:rPr>
        <w:t>照护保障</w:t>
      </w:r>
      <w:proofErr w:type="gramEnd"/>
      <w:r w:rsidRPr="00376448">
        <w:rPr>
          <w:rFonts w:ascii="仿宋_GB2312" w:eastAsia="仿宋_GB2312" w:hint="eastAsia"/>
          <w:sz w:val="32"/>
          <w:szCs w:val="32"/>
        </w:rPr>
        <w:t>制度。保障老年妇女享有均等可及的基本养老服务，对失能妇女的照护服务水平不断提高。</w:t>
      </w:r>
    </w:p>
    <w:p w14:paraId="25F7727A"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9．加强对妇女的关爱服务，重点为有困难、有需求的妇女提供帮扶。</w:t>
      </w:r>
    </w:p>
    <w:p w14:paraId="1D125E69"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策略措施：</w:t>
      </w:r>
    </w:p>
    <w:p w14:paraId="3417CBAA"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完善惠及妇女群体的社会保障体系。在制定修订社会救助、社会保险等相关法律法规以及健全覆盖全民的社会保障体系工作中，关切和保障妇女的特殊利益和需求。持续推动社会保险参保扩面，支持灵活就业女性参加相应社会保险，实现应保尽保，缩小社会保障的性别差距。建立国家级社会保险全民参保登记信息库，加强社会保障分性别统计、信息动态监测和管理。</w:t>
      </w:r>
    </w:p>
    <w:p w14:paraId="138239AE"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2．完善覆盖城乡妇女的生育保障制度。巩固提高生育保险覆盖率，完善生育保险生育医疗费用支付及生育津贴政策。</w:t>
      </w:r>
      <w:r w:rsidRPr="00376448">
        <w:rPr>
          <w:rFonts w:ascii="仿宋_GB2312" w:eastAsia="仿宋_GB2312" w:hint="eastAsia"/>
          <w:sz w:val="32"/>
          <w:szCs w:val="32"/>
        </w:rPr>
        <w:lastRenderedPageBreak/>
        <w:t>妥善解决妇女在就业和领取失业金期间生育保障问题。提高生育保险与职工基本医疗保险合并实施成效。加强城乡居民生育医疗费用保障。</w:t>
      </w:r>
    </w:p>
    <w:p w14:paraId="399556D6"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3．不断提高妇女医疗保障水平。</w:t>
      </w:r>
      <w:proofErr w:type="gramStart"/>
      <w:r w:rsidRPr="00376448">
        <w:rPr>
          <w:rFonts w:ascii="仿宋_GB2312" w:eastAsia="仿宋_GB2312" w:hint="eastAsia"/>
          <w:sz w:val="32"/>
          <w:szCs w:val="32"/>
        </w:rPr>
        <w:t>推动女</w:t>
      </w:r>
      <w:proofErr w:type="gramEnd"/>
      <w:r w:rsidRPr="00376448">
        <w:rPr>
          <w:rFonts w:ascii="仿宋_GB2312" w:eastAsia="仿宋_GB2312" w:hint="eastAsia"/>
          <w:sz w:val="32"/>
          <w:szCs w:val="32"/>
        </w:rPr>
        <w:t>职工和城乡女性居民持续参加基本医疗保险，满足妇女基本医疗保障需求。统筹发挥基本</w:t>
      </w:r>
      <w:proofErr w:type="gramStart"/>
      <w:r w:rsidRPr="00376448">
        <w:rPr>
          <w:rFonts w:ascii="仿宋_GB2312" w:eastAsia="仿宋_GB2312" w:hint="eastAsia"/>
          <w:sz w:val="32"/>
          <w:szCs w:val="32"/>
        </w:rPr>
        <w:t>医</w:t>
      </w:r>
      <w:proofErr w:type="gramEnd"/>
      <w:r w:rsidRPr="00376448">
        <w:rPr>
          <w:rFonts w:ascii="仿宋_GB2312" w:eastAsia="仿宋_GB2312" w:hint="eastAsia"/>
          <w:sz w:val="32"/>
          <w:szCs w:val="32"/>
        </w:rPr>
        <w:t>保、大病保险、医疗救助三重制度综合保障作用，促进多层次医疗保障互补衔接，做好符合条件的低收入妇女医疗救助。推进</w:t>
      </w:r>
      <w:proofErr w:type="gramStart"/>
      <w:r w:rsidRPr="00376448">
        <w:rPr>
          <w:rFonts w:ascii="仿宋_GB2312" w:eastAsia="仿宋_GB2312" w:hint="eastAsia"/>
          <w:sz w:val="32"/>
          <w:szCs w:val="32"/>
        </w:rPr>
        <w:t>建立女</w:t>
      </w:r>
      <w:proofErr w:type="gramEnd"/>
      <w:r w:rsidRPr="00376448">
        <w:rPr>
          <w:rFonts w:ascii="仿宋_GB2312" w:eastAsia="仿宋_GB2312" w:hint="eastAsia"/>
          <w:sz w:val="32"/>
          <w:szCs w:val="32"/>
        </w:rPr>
        <w:t>职工医疗互助，充分发挥商业保险对宫颈癌、乳腺癌等重大疾病的保障作用。</w:t>
      </w:r>
    </w:p>
    <w:p w14:paraId="47C15788"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促进妇女享有可持续多层次养老保险。建立完善基本养老保险全国统筹制度。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14:paraId="61D921B9"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劳动者提供失业保障。</w:t>
      </w:r>
    </w:p>
    <w:p w14:paraId="3E33D102"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6．扩大妇女工伤保险覆盖面。增强工伤保险预防工伤、</w:t>
      </w:r>
      <w:r w:rsidRPr="00376448">
        <w:rPr>
          <w:rFonts w:ascii="仿宋_GB2312" w:eastAsia="仿宋_GB2312" w:hint="eastAsia"/>
          <w:sz w:val="32"/>
          <w:szCs w:val="32"/>
        </w:rPr>
        <w:lastRenderedPageBreak/>
        <w:t>保障生活、促进康复的功能，推进新就业形态人员职业伤害保障试点，将新业</w:t>
      </w:r>
      <w:proofErr w:type="gramStart"/>
      <w:r w:rsidRPr="00376448">
        <w:rPr>
          <w:rFonts w:ascii="仿宋_GB2312" w:eastAsia="仿宋_GB2312" w:hint="eastAsia"/>
          <w:sz w:val="32"/>
          <w:szCs w:val="32"/>
        </w:rPr>
        <w:t>态就业</w:t>
      </w:r>
      <w:proofErr w:type="gramEnd"/>
      <w:r w:rsidRPr="00376448">
        <w:rPr>
          <w:rFonts w:ascii="仿宋_GB2312" w:eastAsia="仿宋_GB2312" w:hint="eastAsia"/>
          <w:sz w:val="32"/>
          <w:szCs w:val="32"/>
        </w:rPr>
        <w:t>妇女纳入保障范围。督促用人单位特别是高风险行业单位依法为女职工办理工伤保险，确保落实工伤保险待遇。</w:t>
      </w:r>
    </w:p>
    <w:p w14:paraId="666D372B"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强化社会救助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推动建立统一的救助信息平台，加强社会</w:t>
      </w:r>
      <w:proofErr w:type="gramStart"/>
      <w:r w:rsidRPr="00376448">
        <w:rPr>
          <w:rFonts w:ascii="仿宋_GB2312" w:eastAsia="仿宋_GB2312" w:hint="eastAsia"/>
          <w:sz w:val="32"/>
          <w:szCs w:val="32"/>
        </w:rPr>
        <w:t>救助分</w:t>
      </w:r>
      <w:proofErr w:type="gramEnd"/>
      <w:r w:rsidRPr="00376448">
        <w:rPr>
          <w:rFonts w:ascii="仿宋_GB2312" w:eastAsia="仿宋_GB2312" w:hint="eastAsia"/>
          <w:sz w:val="32"/>
          <w:szCs w:val="32"/>
        </w:rPr>
        <w:t>性别统计，精准识别救助对象。</w:t>
      </w:r>
    </w:p>
    <w:p w14:paraId="68E51D44"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14:paraId="03A2292A"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9．保障妇女享有基本养老服务。加快建设居家社区机构相协调、</w:t>
      </w:r>
      <w:proofErr w:type="gramStart"/>
      <w:r w:rsidRPr="00376448">
        <w:rPr>
          <w:rFonts w:ascii="仿宋_GB2312" w:eastAsia="仿宋_GB2312" w:hint="eastAsia"/>
          <w:sz w:val="32"/>
          <w:szCs w:val="32"/>
        </w:rPr>
        <w:t>医养康养</w:t>
      </w:r>
      <w:proofErr w:type="gramEnd"/>
      <w:r w:rsidRPr="00376448">
        <w:rPr>
          <w:rFonts w:ascii="仿宋_GB2312" w:eastAsia="仿宋_GB2312" w:hint="eastAsia"/>
          <w:sz w:val="32"/>
          <w:szCs w:val="32"/>
        </w:rPr>
        <w:t>相结合的养老服务体系，大力发展</w:t>
      </w:r>
      <w:proofErr w:type="gramStart"/>
      <w:r w:rsidRPr="00376448">
        <w:rPr>
          <w:rFonts w:ascii="仿宋_GB2312" w:eastAsia="仿宋_GB2312" w:hint="eastAsia"/>
          <w:sz w:val="32"/>
          <w:szCs w:val="32"/>
        </w:rPr>
        <w:t>普惠型养老</w:t>
      </w:r>
      <w:proofErr w:type="gramEnd"/>
      <w:r w:rsidRPr="00376448">
        <w:rPr>
          <w:rFonts w:ascii="仿宋_GB2312" w:eastAsia="仿宋_GB2312" w:hint="eastAsia"/>
          <w:sz w:val="32"/>
          <w:szCs w:val="32"/>
        </w:rPr>
        <w:t>服务。完善社区居家养老服务网络，推进公共设施</w:t>
      </w:r>
      <w:proofErr w:type="gramStart"/>
      <w:r w:rsidRPr="00376448">
        <w:rPr>
          <w:rFonts w:ascii="仿宋_GB2312" w:eastAsia="仿宋_GB2312" w:hint="eastAsia"/>
          <w:sz w:val="32"/>
          <w:szCs w:val="32"/>
        </w:rPr>
        <w:t>适</w:t>
      </w:r>
      <w:proofErr w:type="gramEnd"/>
      <w:r w:rsidRPr="00376448">
        <w:rPr>
          <w:rFonts w:ascii="仿宋_GB2312" w:eastAsia="仿宋_GB2312" w:hint="eastAsia"/>
          <w:sz w:val="32"/>
          <w:szCs w:val="32"/>
        </w:rPr>
        <w:t>老化改造，推动专业机构服务向社区和家庭延伸。提升公办养老机构服务能力和水平，完善公建民营管理机制，结合服务能力适当拓展服务对象，重点为经济困难的失能失智、计划</w:t>
      </w:r>
      <w:r w:rsidRPr="00376448">
        <w:rPr>
          <w:rFonts w:ascii="仿宋_GB2312" w:eastAsia="仿宋_GB2312" w:hint="eastAsia"/>
          <w:sz w:val="32"/>
          <w:szCs w:val="32"/>
        </w:rPr>
        <w:lastRenderedPageBreak/>
        <w:t>生育特殊家庭老年人提供托养服务。促进养老机构提供多元化、便利化、个性化服务，提高老年妇女生活照料、紧急救援、精神慰藉等服务水平。支持社会力量扩大</w:t>
      </w:r>
      <w:proofErr w:type="gramStart"/>
      <w:r w:rsidRPr="00376448">
        <w:rPr>
          <w:rFonts w:ascii="仿宋_GB2312" w:eastAsia="仿宋_GB2312" w:hint="eastAsia"/>
          <w:sz w:val="32"/>
          <w:szCs w:val="32"/>
        </w:rPr>
        <w:t>普惠型养老</w:t>
      </w:r>
      <w:proofErr w:type="gramEnd"/>
      <w:r w:rsidRPr="00376448">
        <w:rPr>
          <w:rFonts w:ascii="仿宋_GB2312" w:eastAsia="仿宋_GB2312" w:hint="eastAsia"/>
          <w:sz w:val="32"/>
          <w:szCs w:val="32"/>
        </w:rPr>
        <w:t>服务供给，支持邻里之间的互助性养老。加大养老护理型人才培养力度，建设高素质、专业化的养老服务队伍。</w:t>
      </w:r>
    </w:p>
    <w:p w14:paraId="6A636B99"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10．探索建立多层次长期</w:t>
      </w:r>
      <w:proofErr w:type="gramStart"/>
      <w:r w:rsidRPr="00376448">
        <w:rPr>
          <w:rFonts w:ascii="仿宋_GB2312" w:eastAsia="仿宋_GB2312" w:hint="eastAsia"/>
          <w:sz w:val="32"/>
          <w:szCs w:val="32"/>
        </w:rPr>
        <w:t>照护保障</w:t>
      </w:r>
      <w:proofErr w:type="gramEnd"/>
      <w:r w:rsidRPr="00376448">
        <w:rPr>
          <w:rFonts w:ascii="仿宋_GB2312" w:eastAsia="仿宋_GB2312" w:hint="eastAsia"/>
          <w:sz w:val="32"/>
          <w:szCs w:val="32"/>
        </w:rPr>
        <w:t>制度。稳步建立长期护理保险制度，将符合条件的失能妇女按规定纳入保障范围，妥善解决其护理保障问题。加强长期护理保险制度与长期照护服务体系有机衔接。探索建立相关保险、福利、救助相衔接的长期</w:t>
      </w:r>
      <w:proofErr w:type="gramStart"/>
      <w:r w:rsidRPr="00376448">
        <w:rPr>
          <w:rFonts w:ascii="仿宋_GB2312" w:eastAsia="仿宋_GB2312" w:hint="eastAsia"/>
          <w:sz w:val="32"/>
          <w:szCs w:val="32"/>
        </w:rPr>
        <w:t>照护保障</w:t>
      </w:r>
      <w:proofErr w:type="gramEnd"/>
      <w:r w:rsidRPr="00376448">
        <w:rPr>
          <w:rFonts w:ascii="仿宋_GB2312" w:eastAsia="仿宋_GB2312" w:hint="eastAsia"/>
          <w:sz w:val="32"/>
          <w:szCs w:val="32"/>
        </w:rPr>
        <w:t>制度，扩大养老机构护理型床位供给，提高护理服务质量。为家庭照料者提供照护培训、心理疏导等支持。</w:t>
      </w:r>
    </w:p>
    <w:p w14:paraId="0E3D9AA9"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11．提高对妇女的关爱服务水平。开展农村留守妇女关爱行动。对农村留守妇女进行摸底排查，建立完善以县级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p>
    <w:p w14:paraId="2F5684A2" w14:textId="77777777" w:rsidR="00376448" w:rsidRPr="00595502" w:rsidRDefault="00376448" w:rsidP="00345481">
      <w:pPr>
        <w:spacing w:line="600" w:lineRule="exact"/>
        <w:ind w:firstLineChars="200" w:firstLine="640"/>
        <w:rPr>
          <w:rFonts w:ascii="楷体_GB2312" w:eastAsia="楷体_GB2312"/>
          <w:sz w:val="32"/>
          <w:szCs w:val="32"/>
        </w:rPr>
      </w:pPr>
      <w:r w:rsidRPr="00595502">
        <w:rPr>
          <w:rFonts w:ascii="楷体_GB2312" w:eastAsia="楷体_GB2312" w:hint="eastAsia"/>
          <w:sz w:val="32"/>
          <w:szCs w:val="32"/>
        </w:rPr>
        <w:t>（六）妇女与家庭建设。</w:t>
      </w:r>
    </w:p>
    <w:p w14:paraId="7CD1C97E"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主要目标：</w:t>
      </w:r>
    </w:p>
    <w:p w14:paraId="0923A3C3"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lastRenderedPageBreak/>
        <w:t>1．树立新时代家庭观，弘扬爱国爱家、相亲相爱、向上向善、共建共享的社会主义家庭文明新风尚，推动社会主义核心价值观在家庭落地生根。</w:t>
      </w:r>
    </w:p>
    <w:p w14:paraId="4C6883B1"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2．建立完善促进男女平等和妇女全面发展的家庭政策体系，增强家庭功能，提升家庭发展能力。</w:t>
      </w:r>
    </w:p>
    <w:p w14:paraId="346E915D" w14:textId="49FDA0BF"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3．拓展支持家庭与妇女全面发展的公共服务。</w:t>
      </w:r>
    </w:p>
    <w:p w14:paraId="66A71FE9"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4．注重发挥家庭家教家风在基层社会治理中的重要作用。</w:t>
      </w:r>
    </w:p>
    <w:p w14:paraId="30B9FA0E"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5．充分发挥妇女在家庭生活中的独特作用，弘扬中华民族家庭美德、树立良好家风，支持妇女成为幸福安康家庭的建设者、倡导者。</w:t>
      </w:r>
    </w:p>
    <w:p w14:paraId="39479621" w14:textId="77777777" w:rsidR="00376448" w:rsidRPr="00376448" w:rsidRDefault="00376448" w:rsidP="00443B6F">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6．倡导构建男女平等、和睦、文明的婚姻家庭关系，降低婚姻家庭纠纷对妇女发展的不利影响。</w:t>
      </w:r>
    </w:p>
    <w:p w14:paraId="50C3C6AE"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7．倡导和支持男女共担家务，缩小两性家务劳动时间差距。</w:t>
      </w:r>
    </w:p>
    <w:p w14:paraId="6CF4AB81"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8．支持家庭承担赡养老人责任，不断提升老年妇女家庭生活质量。</w:t>
      </w:r>
    </w:p>
    <w:p w14:paraId="0286D2C4"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9．促进夫妻共同承担未成年子女的抚养、教育、保护责任，为未成年子女身心发展创造良好家庭环境。</w:t>
      </w:r>
    </w:p>
    <w:p w14:paraId="6B08FBFE"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策略措施：</w:t>
      </w:r>
    </w:p>
    <w:p w14:paraId="7E3C4DA6"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1．促进家庭成员</w:t>
      </w:r>
      <w:proofErr w:type="gramStart"/>
      <w:r w:rsidRPr="00376448">
        <w:rPr>
          <w:rFonts w:ascii="仿宋_GB2312" w:eastAsia="仿宋_GB2312" w:hint="eastAsia"/>
          <w:sz w:val="32"/>
          <w:szCs w:val="32"/>
        </w:rPr>
        <w:t>践行</w:t>
      </w:r>
      <w:proofErr w:type="gramEnd"/>
      <w:r w:rsidRPr="00376448">
        <w:rPr>
          <w:rFonts w:ascii="仿宋_GB2312" w:eastAsia="仿宋_GB2312" w:hint="eastAsia"/>
          <w:sz w:val="32"/>
          <w:szCs w:val="32"/>
        </w:rPr>
        <w:t>社会主义核心价值观。加强教育引导、舆论宣传、文化熏陶、实践养成，宣传尊老爱幼、男女平等、夫妻和睦、勤俭持家、邻里团结等家庭美德，弘扬中</w:t>
      </w:r>
      <w:r w:rsidRPr="00376448">
        <w:rPr>
          <w:rFonts w:ascii="仿宋_GB2312" w:eastAsia="仿宋_GB2312" w:hint="eastAsia"/>
          <w:sz w:val="32"/>
          <w:szCs w:val="32"/>
        </w:rPr>
        <w:lastRenderedPageBreak/>
        <w:t>华民族优秀传统家风、革命前辈红色家风、</w:t>
      </w:r>
      <w:proofErr w:type="gramStart"/>
      <w:r w:rsidRPr="00376448">
        <w:rPr>
          <w:rFonts w:ascii="仿宋_GB2312" w:eastAsia="仿宋_GB2312" w:hint="eastAsia"/>
          <w:sz w:val="32"/>
          <w:szCs w:val="32"/>
        </w:rPr>
        <w:t>践行</w:t>
      </w:r>
      <w:proofErr w:type="gramEnd"/>
      <w:r w:rsidRPr="00376448">
        <w:rPr>
          <w:rFonts w:ascii="仿宋_GB2312" w:eastAsia="仿宋_GB2312" w:hint="eastAsia"/>
          <w:sz w:val="32"/>
          <w:szCs w:val="32"/>
        </w:rPr>
        <w:t>社会主义核心价值观的现代家风，营造平等、文明、和谐、稳定的家庭环境，实现共建共享的家庭追求，引导妇女和家庭成员自觉把</w:t>
      </w:r>
      <w:proofErr w:type="gramStart"/>
      <w:r w:rsidRPr="00376448">
        <w:rPr>
          <w:rFonts w:ascii="仿宋_GB2312" w:eastAsia="仿宋_GB2312" w:hint="eastAsia"/>
          <w:sz w:val="32"/>
          <w:szCs w:val="32"/>
        </w:rPr>
        <w:t>家庭梦</w:t>
      </w:r>
      <w:proofErr w:type="gramEnd"/>
      <w:r w:rsidRPr="00376448">
        <w:rPr>
          <w:rFonts w:ascii="仿宋_GB2312" w:eastAsia="仿宋_GB2312" w:hint="eastAsia"/>
          <w:sz w:val="32"/>
          <w:szCs w:val="32"/>
        </w:rPr>
        <w:t>融入中国梦。</w:t>
      </w:r>
    </w:p>
    <w:p w14:paraId="2A62D86C"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制定出台促进男女平等和妇女全面发展的家庭政策。完善人口生育相关法律法规政策，推动生育政策与经济社会政策配套衔接。研究推动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完善产假制度，探索实施父母育儿假。建立促进家庭发展的政策评估机制。</w:t>
      </w:r>
    </w:p>
    <w:p w14:paraId="2CA6ABD8"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3．大力发展家庭公共服务。发展普</w:t>
      </w:r>
      <w:proofErr w:type="gramStart"/>
      <w:r w:rsidRPr="00376448">
        <w:rPr>
          <w:rFonts w:ascii="仿宋_GB2312" w:eastAsia="仿宋_GB2312" w:hint="eastAsia"/>
          <w:sz w:val="32"/>
          <w:szCs w:val="32"/>
        </w:rPr>
        <w:t>惠托育服务</w:t>
      </w:r>
      <w:proofErr w:type="gramEnd"/>
      <w:r w:rsidRPr="00376448">
        <w:rPr>
          <w:rFonts w:ascii="仿宋_GB2312" w:eastAsia="仿宋_GB2312" w:hint="eastAsia"/>
          <w:sz w:val="32"/>
          <w:szCs w:val="32"/>
        </w:rPr>
        <w:t>体系，综合运用土地、住房、财政、金融、人才等支持政策，扩大托</w:t>
      </w:r>
      <w:proofErr w:type="gramStart"/>
      <w:r w:rsidRPr="00376448">
        <w:rPr>
          <w:rFonts w:ascii="仿宋_GB2312" w:eastAsia="仿宋_GB2312" w:hint="eastAsia"/>
          <w:sz w:val="32"/>
          <w:szCs w:val="32"/>
        </w:rPr>
        <w:t>育服务</w:t>
      </w:r>
      <w:proofErr w:type="gramEnd"/>
      <w:r w:rsidRPr="00376448">
        <w:rPr>
          <w:rFonts w:ascii="仿宋_GB2312" w:eastAsia="仿宋_GB2312" w:hint="eastAsia"/>
          <w:sz w:val="32"/>
          <w:szCs w:val="32"/>
        </w:rPr>
        <w:t>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w:t>
      </w:r>
      <w:proofErr w:type="gramStart"/>
      <w:r w:rsidRPr="00376448">
        <w:rPr>
          <w:rFonts w:ascii="仿宋_GB2312" w:eastAsia="仿宋_GB2312" w:hint="eastAsia"/>
          <w:sz w:val="32"/>
          <w:szCs w:val="32"/>
        </w:rPr>
        <w:t>帮扶保障</w:t>
      </w:r>
      <w:proofErr w:type="gramEnd"/>
      <w:r w:rsidRPr="00376448">
        <w:rPr>
          <w:rFonts w:ascii="仿宋_GB2312" w:eastAsia="仿宋_GB2312" w:hint="eastAsia"/>
          <w:sz w:val="32"/>
          <w:szCs w:val="32"/>
        </w:rPr>
        <w:t>力度，加强对退役军人家庭的支持和保障。城市社区综合服务设施实现全覆盖。加强社区托</w:t>
      </w:r>
      <w:proofErr w:type="gramStart"/>
      <w:r w:rsidRPr="00376448">
        <w:rPr>
          <w:rFonts w:ascii="仿宋_GB2312" w:eastAsia="仿宋_GB2312" w:hint="eastAsia"/>
          <w:sz w:val="32"/>
          <w:szCs w:val="32"/>
        </w:rPr>
        <w:t>育服务</w:t>
      </w:r>
      <w:proofErr w:type="gramEnd"/>
      <w:r w:rsidRPr="00376448">
        <w:rPr>
          <w:rFonts w:ascii="仿宋_GB2312" w:eastAsia="仿宋_GB2312" w:hint="eastAsia"/>
          <w:sz w:val="32"/>
          <w:szCs w:val="32"/>
        </w:rPr>
        <w:t>设施建设，完善社区养老托育、</w:t>
      </w:r>
      <w:r w:rsidRPr="00376448">
        <w:rPr>
          <w:rFonts w:ascii="仿宋_GB2312" w:eastAsia="仿宋_GB2312" w:hint="eastAsia"/>
          <w:sz w:val="32"/>
          <w:szCs w:val="32"/>
        </w:rPr>
        <w:lastRenderedPageBreak/>
        <w:t>家政物业等服务网络。发展数字家庭。</w:t>
      </w:r>
    </w:p>
    <w:p w14:paraId="5E424247"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14:paraId="1DC9C7AF"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5．鼓励支持妇女在家庭生活中发挥独特作用。深化实施“家家幸福安康工程”，鼓励妇女带领家庭成员积极参与文明家庭、五好家庭、最美家庭等群众性精神文明建设活动，参与绿色家庭创建，提升健康素养，</w:t>
      </w:r>
      <w:proofErr w:type="gramStart"/>
      <w:r w:rsidRPr="00376448">
        <w:rPr>
          <w:rFonts w:ascii="仿宋_GB2312" w:eastAsia="仿宋_GB2312" w:hint="eastAsia"/>
          <w:sz w:val="32"/>
          <w:szCs w:val="32"/>
        </w:rPr>
        <w:t>践行</w:t>
      </w:r>
      <w:proofErr w:type="gramEnd"/>
      <w:r w:rsidRPr="00376448">
        <w:rPr>
          <w:rFonts w:ascii="仿宋_GB2312" w:eastAsia="仿宋_GB2312" w:hint="eastAsia"/>
          <w:sz w:val="32"/>
          <w:szCs w:val="32"/>
        </w:rPr>
        <w:t>绿色、低碳、循环、可持续的生活方式，养成勤俭节约的好习惯，杜绝浪费。推进平安家庭、无烟家庭建设。</w:t>
      </w:r>
    </w:p>
    <w:p w14:paraId="17035681"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保障各民族妇女的婚姻自由，抵制早婚早育、高价彩礼等现象，选树宣传婚事新办典型，引导改变生男偏好，构建新型婚育文化。加强对广播电视、</w:t>
      </w:r>
      <w:r w:rsidRPr="00376448">
        <w:rPr>
          <w:rFonts w:ascii="仿宋_GB2312" w:eastAsia="仿宋_GB2312" w:hint="eastAsia"/>
          <w:sz w:val="32"/>
          <w:szCs w:val="32"/>
        </w:rPr>
        <w:lastRenderedPageBreak/>
        <w:t>网络等婚恋活动和服务的规范管理。</w:t>
      </w:r>
    </w:p>
    <w:p w14:paraId="6BFD4743" w14:textId="77777777" w:rsidR="00376448" w:rsidRPr="00376448" w:rsidRDefault="00376448" w:rsidP="000F556E">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加强婚姻家庭纠纷预防化解工作。健全婚姻家庭纠纷预防化解工作机制，发挥综治中心和网格化服务管理作用，强化衔接联动，加强婚姻家庭纠纷预测预防预警，健全纠纷排查调处制度。推进县（市、区、旗）建立健全婚姻家庭纠纷人民调解委员会，建设人民调解员队伍，搭建“互联网+”纠纷预防化解工作平台，支持社会力量参与，提供多元便捷服务。推进家事审判制度改革，</w:t>
      </w:r>
      <w:proofErr w:type="gramStart"/>
      <w:r w:rsidRPr="00376448">
        <w:rPr>
          <w:rFonts w:ascii="仿宋_GB2312" w:eastAsia="仿宋_GB2312" w:hint="eastAsia"/>
          <w:sz w:val="32"/>
          <w:szCs w:val="32"/>
        </w:rPr>
        <w:t>加强诉调对接</w:t>
      </w:r>
      <w:proofErr w:type="gramEnd"/>
      <w:r w:rsidRPr="00376448">
        <w:rPr>
          <w:rFonts w:ascii="仿宋_GB2312" w:eastAsia="仿宋_GB2312" w:hint="eastAsia"/>
          <w:sz w:val="32"/>
          <w:szCs w:val="32"/>
        </w:rPr>
        <w:t>平台建设，构建新型家事纠纷综合协调解决模式。</w:t>
      </w:r>
    </w:p>
    <w:p w14:paraId="1CC2D893"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14:paraId="381D4DE8"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人</w:t>
      </w:r>
      <w:r w:rsidRPr="00376448">
        <w:rPr>
          <w:rFonts w:ascii="仿宋_GB2312" w:eastAsia="仿宋_GB2312" w:hint="eastAsia"/>
          <w:sz w:val="32"/>
          <w:szCs w:val="32"/>
        </w:rPr>
        <w:lastRenderedPageBreak/>
        <w:t>关爱服务机制。发展银发经济，推进智慧健康养老，满足老年妇女生活需要。依法保障老年妇女婚姻自由和家庭财产权利。</w:t>
      </w:r>
    </w:p>
    <w:p w14:paraId="2FBADCCC"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增强父母共同承担家庭教育责任的意识和能力。推进家庭教育立法及实施，促进父母共同落实家庭教育主体责任，创造有利于未成年子女健康成长和发展的家庭环境。开展宣传培训，帮助父母树立科学家庭教育理念，摒弃“重智轻德”等观念，掌握科学知识和方法，注重言传身教，关注未成年子女身心健康，提高家庭科学育儿能力。鼓励父母加强亲子交流，共同陪伴未成年子女成长。</w:t>
      </w:r>
    </w:p>
    <w:p w14:paraId="7E0D162B" w14:textId="77777777" w:rsidR="00376448" w:rsidRPr="00595502" w:rsidRDefault="00376448" w:rsidP="00345481">
      <w:pPr>
        <w:spacing w:line="600" w:lineRule="exact"/>
        <w:ind w:firstLineChars="200" w:firstLine="640"/>
        <w:rPr>
          <w:rFonts w:ascii="楷体_GB2312" w:eastAsia="楷体_GB2312"/>
          <w:sz w:val="32"/>
          <w:szCs w:val="32"/>
        </w:rPr>
      </w:pPr>
      <w:r w:rsidRPr="00595502">
        <w:rPr>
          <w:rFonts w:ascii="楷体_GB2312" w:eastAsia="楷体_GB2312" w:hint="eastAsia"/>
          <w:sz w:val="32"/>
          <w:szCs w:val="32"/>
        </w:rPr>
        <w:t>（七）妇女与环境。</w:t>
      </w:r>
    </w:p>
    <w:p w14:paraId="6180ACA3"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主要目标：</w:t>
      </w:r>
    </w:p>
    <w:p w14:paraId="62AAD04C"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1．提高妇女的思想政治意识，引导妇女积极</w:t>
      </w:r>
      <w:proofErr w:type="gramStart"/>
      <w:r w:rsidRPr="00376448">
        <w:rPr>
          <w:rFonts w:ascii="仿宋_GB2312" w:eastAsia="仿宋_GB2312" w:hint="eastAsia"/>
          <w:sz w:val="32"/>
          <w:szCs w:val="32"/>
        </w:rPr>
        <w:t>践行</w:t>
      </w:r>
      <w:proofErr w:type="gramEnd"/>
      <w:r w:rsidRPr="00376448">
        <w:rPr>
          <w:rFonts w:ascii="仿宋_GB2312" w:eastAsia="仿宋_GB2312" w:hint="eastAsia"/>
          <w:sz w:val="32"/>
          <w:szCs w:val="32"/>
        </w:rPr>
        <w:t>社会主义核心价值观。</w:t>
      </w:r>
    </w:p>
    <w:p w14:paraId="5273463F"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2．提升全社会的性别平等意识，推进男女平等基本国策宣传教育进机关、进学校、进企业、进城乡社区、进家庭。</w:t>
      </w:r>
    </w:p>
    <w:p w14:paraId="53CF1956"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3．健全文化与传媒领域的性别平等评估和监管机制。</w:t>
      </w:r>
    </w:p>
    <w:p w14:paraId="1E3CB02D"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4．全面提升妇女的媒介素养，提高妇女利用信息技术参与新时代经济社会高质量发展的能力。</w:t>
      </w:r>
    </w:p>
    <w:p w14:paraId="318FB6B2"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5．提高妇女的生态文明意识，促进妇女</w:t>
      </w:r>
      <w:proofErr w:type="gramStart"/>
      <w:r w:rsidRPr="00376448">
        <w:rPr>
          <w:rFonts w:ascii="仿宋_GB2312" w:eastAsia="仿宋_GB2312" w:hint="eastAsia"/>
          <w:sz w:val="32"/>
          <w:szCs w:val="32"/>
        </w:rPr>
        <w:t>践行</w:t>
      </w:r>
      <w:proofErr w:type="gramEnd"/>
      <w:r w:rsidRPr="00376448">
        <w:rPr>
          <w:rFonts w:ascii="仿宋_GB2312" w:eastAsia="仿宋_GB2312" w:hint="eastAsia"/>
          <w:sz w:val="32"/>
          <w:szCs w:val="32"/>
        </w:rPr>
        <w:t>绿色发展理念，做生态文明建设的推动者和</w:t>
      </w:r>
      <w:proofErr w:type="gramStart"/>
      <w:r w:rsidRPr="00376448">
        <w:rPr>
          <w:rFonts w:ascii="仿宋_GB2312" w:eastAsia="仿宋_GB2312" w:hint="eastAsia"/>
          <w:sz w:val="32"/>
          <w:szCs w:val="32"/>
        </w:rPr>
        <w:t>践行</w:t>
      </w:r>
      <w:proofErr w:type="gramEnd"/>
      <w:r w:rsidRPr="00376448">
        <w:rPr>
          <w:rFonts w:ascii="仿宋_GB2312" w:eastAsia="仿宋_GB2312" w:hint="eastAsia"/>
          <w:sz w:val="32"/>
          <w:szCs w:val="32"/>
        </w:rPr>
        <w:t>者。</w:t>
      </w:r>
    </w:p>
    <w:p w14:paraId="1EEAD035" w14:textId="77777777" w:rsidR="00376448" w:rsidRPr="00376448" w:rsidRDefault="00376448" w:rsidP="00376448">
      <w:pPr>
        <w:spacing w:line="600" w:lineRule="exact"/>
        <w:rPr>
          <w:rFonts w:ascii="仿宋_GB2312" w:eastAsia="仿宋_GB2312"/>
          <w:sz w:val="32"/>
          <w:szCs w:val="32"/>
        </w:rPr>
      </w:pPr>
      <w:r w:rsidRPr="00376448">
        <w:rPr>
          <w:rFonts w:ascii="仿宋_GB2312" w:eastAsia="仿宋_GB2312" w:hint="eastAsia"/>
          <w:sz w:val="32"/>
          <w:szCs w:val="32"/>
        </w:rPr>
        <w:t>6．减少环境污染对妇女健康的危害。农村自来水普及率达到90%，提升城市集中式饮用水水源水质。</w:t>
      </w:r>
    </w:p>
    <w:p w14:paraId="573515D7"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lastRenderedPageBreak/>
        <w:t>7．稳步提高农村卫生厕所普及率，城镇公共厕所男女厕位比例标准化建设与实际需求相适应。</w:t>
      </w:r>
    </w:p>
    <w:p w14:paraId="02D6D677"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8．妇女应对突发事件能力不断提高，作用得到发挥，特殊需求得到满足。</w:t>
      </w:r>
    </w:p>
    <w:p w14:paraId="7D1E6ACE"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9．广泛参与妇女领域的国际交流与合作，全面提升我国在国际妇女事务中的影响力。</w:t>
      </w:r>
    </w:p>
    <w:p w14:paraId="44778FBA"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策略措施：</w:t>
      </w:r>
    </w:p>
    <w:p w14:paraId="3C0C671A"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1．加强对妇女的思想政治引领。</w:t>
      </w:r>
      <w:proofErr w:type="gramStart"/>
      <w:r w:rsidRPr="00376448">
        <w:rPr>
          <w:rFonts w:ascii="仿宋_GB2312" w:eastAsia="仿宋_GB2312" w:hint="eastAsia"/>
          <w:sz w:val="32"/>
          <w:szCs w:val="32"/>
        </w:rPr>
        <w:t>坚持用习近</w:t>
      </w:r>
      <w:proofErr w:type="gramEnd"/>
      <w:r w:rsidRPr="00376448">
        <w:rPr>
          <w:rFonts w:ascii="仿宋_GB2312" w:eastAsia="仿宋_GB2312" w:hint="eastAsia"/>
          <w:sz w:val="32"/>
          <w:szCs w:val="32"/>
        </w:rPr>
        <w:t>平新时代中国特色社会主义思想引领妇女，持续开展中国特色社会主义和中国</w:t>
      </w:r>
      <w:proofErr w:type="gramStart"/>
      <w:r w:rsidRPr="00376448">
        <w:rPr>
          <w:rFonts w:ascii="仿宋_GB2312" w:eastAsia="仿宋_GB2312" w:hint="eastAsia"/>
          <w:sz w:val="32"/>
          <w:szCs w:val="32"/>
        </w:rPr>
        <w:t>梦宣传</w:t>
      </w:r>
      <w:proofErr w:type="gramEnd"/>
      <w:r w:rsidRPr="00376448">
        <w:rPr>
          <w:rFonts w:ascii="仿宋_GB2312" w:eastAsia="仿宋_GB2312" w:hint="eastAsia"/>
          <w:sz w:val="32"/>
          <w:szCs w:val="32"/>
        </w:rPr>
        <w:t>教育，发挥新时代文明实践中心、主流媒体、妇女之家等阵地作用，推动理想信念教育常态化制度化，弘扬党和人民在各个历史时期奋斗中形成的伟大精神，激发妇女的历史责任感和主人翁精神，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通过深化东中部地区与西部民族地区对口支援和交流合作，促进各族妇女广泛交往深度交融。</w:t>
      </w:r>
    </w:p>
    <w:p w14:paraId="11C535EA"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w:t>
      </w:r>
      <w:proofErr w:type="gramStart"/>
      <w:r w:rsidRPr="00376448">
        <w:rPr>
          <w:rFonts w:ascii="仿宋_GB2312" w:eastAsia="仿宋_GB2312" w:hint="eastAsia"/>
          <w:sz w:val="32"/>
          <w:szCs w:val="32"/>
        </w:rPr>
        <w:t>习习</w:t>
      </w:r>
      <w:r w:rsidRPr="00376448">
        <w:rPr>
          <w:rFonts w:ascii="仿宋_GB2312" w:eastAsia="仿宋_GB2312" w:hint="eastAsia"/>
          <w:sz w:val="32"/>
          <w:szCs w:val="32"/>
        </w:rPr>
        <w:lastRenderedPageBreak/>
        <w:t>近</w:t>
      </w:r>
      <w:proofErr w:type="gramEnd"/>
      <w:r w:rsidRPr="00376448">
        <w:rPr>
          <w:rFonts w:ascii="仿宋_GB2312" w:eastAsia="仿宋_GB2312" w:hint="eastAsia"/>
          <w:sz w:val="32"/>
          <w:szCs w:val="32"/>
        </w:rPr>
        <w:t>平总书记关于妇女和妇女工作的重要论述以及马克思主义妇女观、男女平等基本国策。在机关、学校、企业、城乡社区、家庭以多种形式开展男女平等基本国策宣传教育，让性别平等成为全社会共同遵循的行为规范和价值标准。</w:t>
      </w:r>
    </w:p>
    <w:p w14:paraId="27D72B40"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促进妇女共建共享精神文明创建和城乡人居环境改善成果。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14:paraId="7A20E867" w14:textId="1F5ED8BB" w:rsidR="00376448" w:rsidRPr="00376448" w:rsidRDefault="00345481" w:rsidP="00345481">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376448" w:rsidRPr="00376448">
        <w:rPr>
          <w:rFonts w:ascii="仿宋_GB2312" w:eastAsia="仿宋_GB2312" w:hint="eastAsia"/>
          <w:sz w:val="32"/>
          <w:szCs w:val="32"/>
        </w:rPr>
        <w:t>．加强文化与传媒领域的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w:t>
      </w:r>
      <w:proofErr w:type="gramStart"/>
      <w:r w:rsidR="00376448" w:rsidRPr="00376448">
        <w:rPr>
          <w:rFonts w:ascii="仿宋_GB2312" w:eastAsia="仿宋_GB2312" w:hint="eastAsia"/>
          <w:sz w:val="32"/>
          <w:szCs w:val="32"/>
        </w:rPr>
        <w:t>优化线</w:t>
      </w:r>
      <w:proofErr w:type="gramEnd"/>
      <w:r w:rsidR="00376448" w:rsidRPr="00376448">
        <w:rPr>
          <w:rFonts w:ascii="仿宋_GB2312" w:eastAsia="仿宋_GB2312" w:hint="eastAsia"/>
          <w:sz w:val="32"/>
          <w:szCs w:val="32"/>
        </w:rPr>
        <w:t>上舆情预警和线下评估处置机制。</w:t>
      </w:r>
    </w:p>
    <w:p w14:paraId="7128A1ED"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5．引导妇女提高媒介素养。利用妇女之家、图书馆、网络课堂等开展面向妇女的媒介素养培训和指导，加强妇女网络素养教育，提升妇女对媒介信息选择、判断和有效利用的</w:t>
      </w:r>
      <w:r w:rsidRPr="00376448">
        <w:rPr>
          <w:rFonts w:ascii="仿宋_GB2312" w:eastAsia="仿宋_GB2312" w:hint="eastAsia"/>
          <w:sz w:val="32"/>
          <w:szCs w:val="32"/>
        </w:rPr>
        <w:lastRenderedPageBreak/>
        <w:t>能力，提升妇女网络安全意识和能力，消除性别数字鸿沟。加强学生网络素养教育，引导女生合理安全使用网络，提升自我保护能力，防止网络沉迷。重点帮助老年妇女、困难妇女和残疾妇女群体掌握网络基本知识技能。开展争做“巾帼好网民”活动，推动妇女弘扬</w:t>
      </w:r>
      <w:proofErr w:type="gramStart"/>
      <w:r w:rsidRPr="00376448">
        <w:rPr>
          <w:rFonts w:ascii="仿宋_GB2312" w:eastAsia="仿宋_GB2312" w:hint="eastAsia"/>
          <w:sz w:val="32"/>
          <w:szCs w:val="32"/>
        </w:rPr>
        <w:t>网上正</w:t>
      </w:r>
      <w:proofErr w:type="gramEnd"/>
      <w:r w:rsidRPr="00376448">
        <w:rPr>
          <w:rFonts w:ascii="仿宋_GB2312" w:eastAsia="仿宋_GB2312" w:hint="eastAsia"/>
          <w:sz w:val="32"/>
          <w:szCs w:val="32"/>
        </w:rPr>
        <w:t>能量。</w:t>
      </w:r>
    </w:p>
    <w:p w14:paraId="24FCE557"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充分发挥妇女在生态文明建设中的重要作用。广泛开展生态文化宣传教育和实践活动，引导妇女树立生态文明意识，提高环境科学素养，掌握环境科学知识，提升妇女生态环境保护意识和能力。鼓励妇女引领绿色生产生活，养成节约适度、绿色低碳、文明健康的生活方式和消费模式，杜绝浪费。支持妇女参与生态环境治理。</w:t>
      </w:r>
    </w:p>
    <w:p w14:paraId="6487DA37"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持续改善妇女生活的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w:t>
      </w:r>
    </w:p>
    <w:p w14:paraId="770F0A1A"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为城乡妇女享有安全饮水提供保障。引导妇女积极参与水源保护。推进城市集中式饮用水水源地规范化建设，加强水源保护和水质监测，守护饮水安全命脉。加强水利基础设施建设，实施农村供水保障工程，提升水资源优化配置能力，为妇女取水、用水提供便利。</w:t>
      </w:r>
    </w:p>
    <w:p w14:paraId="79DD06A3"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9．加强符合妇女需求的卫生厕所建设。推进城镇公共厕</w:t>
      </w:r>
      <w:r w:rsidRPr="00376448">
        <w:rPr>
          <w:rFonts w:ascii="仿宋_GB2312" w:eastAsia="仿宋_GB2312" w:hint="eastAsia"/>
          <w:sz w:val="32"/>
          <w:szCs w:val="32"/>
        </w:rPr>
        <w:lastRenderedPageBreak/>
        <w:t>所改造，完善落实城镇公共厕所设计标准，推动将男女厕位比例规范化建设和达标率纳入文明城市、文明社区、文明村镇、文明单位、文明校园的评选标准。分类有序推进农村厕所革命，稳步提高卫生厕所普及率，加强厕所粪污无害化处理与资源化利用。推动旅游景区、商场、客运枢纽和服务区等公共场所建设第三卫生间。</w:t>
      </w:r>
    </w:p>
    <w:p w14:paraId="5AE6D4AF"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14:paraId="3DA70F3D"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11．积极促进国际妇女事务交流与合作。认真履行关于促进男女平等与妇女全面发展的国际公约和文件，积极落实联合国2030年可持续发展议程涉及性别平等相关目标。参与全球促进性别平等事业，提升我国的话语权和影响力，开展国际交流合作，促进妇女发展交流互鉴，讲好中国妇女发展故事，宣传中国妇女事业发展成就。积极主办和参与涉及妇女议题的各类国际会议，推动发展妇女民间外交，持续打造我国妇女人文交流品牌，在国际舞台上展现中国形象。支持妇女投身“一带一路”建设，为推动构建人类命运共同体</w:t>
      </w:r>
      <w:r w:rsidRPr="00376448">
        <w:rPr>
          <w:rFonts w:ascii="仿宋_GB2312" w:eastAsia="仿宋_GB2312" w:hint="eastAsia"/>
          <w:sz w:val="32"/>
          <w:szCs w:val="32"/>
        </w:rPr>
        <w:lastRenderedPageBreak/>
        <w:t>发挥重要作用。</w:t>
      </w:r>
    </w:p>
    <w:p w14:paraId="21D9E2C2" w14:textId="77777777" w:rsidR="00376448" w:rsidRPr="00376448" w:rsidRDefault="00376448" w:rsidP="00376448">
      <w:pPr>
        <w:spacing w:line="600" w:lineRule="exact"/>
        <w:rPr>
          <w:rFonts w:ascii="仿宋_GB2312" w:eastAsia="仿宋_GB2312"/>
          <w:sz w:val="32"/>
          <w:szCs w:val="32"/>
        </w:rPr>
      </w:pPr>
      <w:r w:rsidRPr="00376448">
        <w:rPr>
          <w:rFonts w:ascii="仿宋_GB2312" w:eastAsia="仿宋_GB2312" w:hint="eastAsia"/>
          <w:sz w:val="32"/>
          <w:szCs w:val="32"/>
        </w:rPr>
        <w:t>12．发挥妇联组织在营造男女平等和妇女全面发展环境中的积极作用。健全完善引领服务联系妇女的工作机制，发挥桥梁纽带作用，凝聚妇女人心。联合中央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14:paraId="3A4C0807" w14:textId="77777777" w:rsidR="00376448" w:rsidRPr="00595502" w:rsidRDefault="00376448" w:rsidP="00345481">
      <w:pPr>
        <w:spacing w:line="600" w:lineRule="exact"/>
        <w:ind w:firstLineChars="200" w:firstLine="640"/>
        <w:rPr>
          <w:rFonts w:ascii="楷体_GB2312" w:eastAsia="楷体_GB2312"/>
          <w:sz w:val="32"/>
          <w:szCs w:val="32"/>
        </w:rPr>
      </w:pPr>
      <w:r w:rsidRPr="00595502">
        <w:rPr>
          <w:rFonts w:ascii="楷体_GB2312" w:eastAsia="楷体_GB2312" w:hint="eastAsia"/>
          <w:sz w:val="32"/>
          <w:szCs w:val="32"/>
        </w:rPr>
        <w:t>（八）妇女与法律。</w:t>
      </w:r>
    </w:p>
    <w:p w14:paraId="604DA71B"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主要目标：</w:t>
      </w:r>
    </w:p>
    <w:p w14:paraId="7FC2FCDB"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1．全面贯彻落实男女平等宪法原则和基本国策，健全完善保障妇女合法权益的法律体系。</w:t>
      </w:r>
    </w:p>
    <w:p w14:paraId="10E1A90A"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2．促进法规政策性别平等评估机制规范化建设和有效运行。</w:t>
      </w:r>
    </w:p>
    <w:p w14:paraId="7E67A8B3"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3．提高妇女尊法学法守法用法的意识和能力。充分发挥妇女在法治中国建设中的作用。</w:t>
      </w:r>
    </w:p>
    <w:p w14:paraId="00CE723C"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4．深入实施反家庭暴力法，预防和制止针对妇女一切形式的家庭暴力。</w:t>
      </w:r>
    </w:p>
    <w:p w14:paraId="45D06EF9"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5．严厉打击拐卖妇女、性侵害妇女等违法犯罪行为。</w:t>
      </w:r>
    </w:p>
    <w:p w14:paraId="30CD57CE"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6．提升预防和制止性骚扰的法治意识，有效遏制针对妇女的性骚扰。</w:t>
      </w:r>
    </w:p>
    <w:p w14:paraId="46D9130B"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7．严厉打击利用网络对妇女实施的违法犯罪行为。</w:t>
      </w:r>
    </w:p>
    <w:p w14:paraId="259CBE9B" w14:textId="77777777" w:rsidR="00376448" w:rsidRPr="00376448" w:rsidRDefault="00376448" w:rsidP="00F82D35">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lastRenderedPageBreak/>
        <w:t>8．保障妇女在家庭关系中的财产所有权、继承权，保障妇女对婚姻家庭关系中共同财产享有知情权和平等处理权。</w:t>
      </w:r>
    </w:p>
    <w:p w14:paraId="542C7919"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9．依法为妇女提供公共法律服务。保障遭受侵害妇女获得及时有效的司法救助。</w:t>
      </w:r>
    </w:p>
    <w:p w14:paraId="1A01A8AB"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策略措施：</w:t>
      </w:r>
    </w:p>
    <w:p w14:paraId="25E1C0CE"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推进男女平等宪法原则和基本国策贯彻落实到法治中国建设全过程。适时修订妇女权益保障法、刑法、社会保险法、女职工劳动保护特别规定等法律法规，完善保障妇女合法权益的法律体系。加大民法典、妇女权益保障法等法律法规的实施力度，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的男女平等法治意识和法治素养。</w:t>
      </w:r>
    </w:p>
    <w:p w14:paraId="1F4A22AE"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2．加强法规政策性别平等评估工作。健全国家、省（自治区、直辖市）、市（地、州、盟）法规政策性别平等评估机制和县（市、区、旗）政策性别平等评估机制，明确评估范围，规范评估流程，细化评估指标。加强法规政策制定前</w:t>
      </w:r>
      <w:proofErr w:type="gramStart"/>
      <w:r w:rsidRPr="00376448">
        <w:rPr>
          <w:rFonts w:ascii="仿宋_GB2312" w:eastAsia="仿宋_GB2312" w:hint="eastAsia"/>
          <w:sz w:val="32"/>
          <w:szCs w:val="32"/>
        </w:rPr>
        <w:t>研</w:t>
      </w:r>
      <w:proofErr w:type="gramEnd"/>
      <w:r w:rsidRPr="00376448">
        <w:rPr>
          <w:rFonts w:ascii="仿宋_GB2312" w:eastAsia="仿宋_GB2312" w:hint="eastAsia"/>
          <w:sz w:val="32"/>
          <w:szCs w:val="32"/>
        </w:rPr>
        <w:t>判、决策中贯彻、实施后评估的制度化建设。开展性别平等评估相关培训，加强专业化队伍建设，将男女平等基本国策落实到法规、规章、政策制定实施全过程各环节。</w:t>
      </w:r>
    </w:p>
    <w:p w14:paraId="646E4BEB"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3．提升妇女法治意识和参与法治中国建设的能力。深入开展民法典等专项普法活动，面向妇女提供法律咨询等服务，</w:t>
      </w:r>
      <w:r w:rsidRPr="00376448">
        <w:rPr>
          <w:rFonts w:ascii="仿宋_GB2312" w:eastAsia="仿宋_GB2312" w:hint="eastAsia"/>
          <w:sz w:val="32"/>
          <w:szCs w:val="32"/>
        </w:rPr>
        <w:lastRenderedPageBreak/>
        <w:t>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者以女性为主要服务对象的社会组织等在科学立法、民主立法和立法协商中的作用。</w:t>
      </w:r>
    </w:p>
    <w:p w14:paraId="5C8FE7B3"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4．加大反家庭暴力法的实施力度。健全完善预防和制止家庭暴力多部门合作机制，适时出台落实反家庭暴力法的司法解释、指导意见或实施细则，发布反家庭暴力的典型案例或指导性案例。推动省（自治区、直辖市）、市（地、州、盟）出台反家庭暴力地方性法规。加强宣传教育、预防排查，建立社区网格化家庭暴力重点监控机制。完善落实家庭暴力发现、报告、处置机制，强化相关主体强制报告意识，履行强制报告义务。加大接处警工作力度，开展家庭暴力警情、出具告诫</w:t>
      </w:r>
      <w:proofErr w:type="gramStart"/>
      <w:r w:rsidRPr="00376448">
        <w:rPr>
          <w:rFonts w:ascii="仿宋_GB2312" w:eastAsia="仿宋_GB2312" w:hint="eastAsia"/>
          <w:sz w:val="32"/>
          <w:szCs w:val="32"/>
        </w:rPr>
        <w:t>书情况</w:t>
      </w:r>
      <w:proofErr w:type="gramEnd"/>
      <w:r w:rsidRPr="00376448">
        <w:rPr>
          <w:rFonts w:ascii="仿宋_GB2312" w:eastAsia="仿宋_GB2312" w:hint="eastAsia"/>
          <w:sz w:val="32"/>
          <w:szCs w:val="32"/>
        </w:rPr>
        <w:t>统计。对构成犯罪的施暴人依法追究刑事责任，从严处理重大恶性案件。及时签发人身保护令，提高审核签发率，加大执行力度。加强紧急庇护场所管理，提升庇护服务水平。加强对家庭暴力受害妇女的心理抚慰和生活救助，帮助其身心康复。加强对施暴者的教育警示、心理辅导和行为矫治。开展家庭暴力案件跟踪回访。加强反家庭暴力业务培训和统计。</w:t>
      </w:r>
    </w:p>
    <w:p w14:paraId="21DA57F9"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5．坚决打击拐卖妇女犯罪。完善落实集预防、打击、救助、安置、康复于一体的</w:t>
      </w:r>
      <w:proofErr w:type="gramStart"/>
      <w:r w:rsidRPr="00376448">
        <w:rPr>
          <w:rFonts w:ascii="仿宋_GB2312" w:eastAsia="仿宋_GB2312" w:hint="eastAsia"/>
          <w:sz w:val="32"/>
          <w:szCs w:val="32"/>
        </w:rPr>
        <w:t>反拐工作</w:t>
      </w:r>
      <w:proofErr w:type="gramEnd"/>
      <w:r w:rsidRPr="00376448">
        <w:rPr>
          <w:rFonts w:ascii="仿宋_GB2312" w:eastAsia="仿宋_GB2312" w:hint="eastAsia"/>
          <w:sz w:val="32"/>
          <w:szCs w:val="32"/>
        </w:rPr>
        <w:t>长效机制。坚持预防为主、</w:t>
      </w:r>
      <w:r w:rsidRPr="00376448">
        <w:rPr>
          <w:rFonts w:ascii="仿宋_GB2312" w:eastAsia="仿宋_GB2312" w:hint="eastAsia"/>
          <w:sz w:val="32"/>
          <w:szCs w:val="32"/>
        </w:rPr>
        <w:lastRenderedPageBreak/>
        <w:t>防治结合，提高全社会的</w:t>
      </w:r>
      <w:proofErr w:type="gramStart"/>
      <w:r w:rsidRPr="00376448">
        <w:rPr>
          <w:rFonts w:ascii="仿宋_GB2312" w:eastAsia="仿宋_GB2312" w:hint="eastAsia"/>
          <w:sz w:val="32"/>
          <w:szCs w:val="32"/>
        </w:rPr>
        <w:t>反拐意识</w:t>
      </w:r>
      <w:proofErr w:type="gramEnd"/>
      <w:r w:rsidRPr="00376448">
        <w:rPr>
          <w:rFonts w:ascii="仿宋_GB2312" w:eastAsia="仿宋_GB2312" w:hint="eastAsia"/>
          <w:sz w:val="32"/>
          <w:szCs w:val="32"/>
        </w:rPr>
        <w:t>以及妇女的防范意识和能力。深入实施反对拐卖人口行动计划，打击拐卖妇女犯罪团伙。整治“买方市场”，及时解救被拐妇女并帮助其正常融入社会。打击跨国跨区域拐卖妇女犯罪。</w:t>
      </w:r>
    </w:p>
    <w:p w14:paraId="1DD50AAE"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6．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14:paraId="67F6CF30"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7．有效控制和严厉惩处强奸、猥亵、侮辱妇女特别是女童和智力、精神残疾妇女的违法犯罪行为。加强</w:t>
      </w:r>
      <w:proofErr w:type="gramStart"/>
      <w:r w:rsidRPr="00376448">
        <w:rPr>
          <w:rFonts w:ascii="仿宋_GB2312" w:eastAsia="仿宋_GB2312" w:hint="eastAsia"/>
          <w:sz w:val="32"/>
          <w:szCs w:val="32"/>
        </w:rPr>
        <w:t>防性侵</w:t>
      </w:r>
      <w:proofErr w:type="gramEnd"/>
      <w:r w:rsidRPr="00376448">
        <w:rPr>
          <w:rFonts w:ascii="仿宋_GB2312" w:eastAsia="仿宋_GB2312" w:hint="eastAsia"/>
          <w:sz w:val="32"/>
          <w:szCs w:val="32"/>
        </w:rPr>
        <w:t>教育，提高妇女尤其是女童的</w:t>
      </w:r>
      <w:proofErr w:type="gramStart"/>
      <w:r w:rsidRPr="00376448">
        <w:rPr>
          <w:rFonts w:ascii="仿宋_GB2312" w:eastAsia="仿宋_GB2312" w:hint="eastAsia"/>
          <w:sz w:val="32"/>
          <w:szCs w:val="32"/>
        </w:rPr>
        <w:t>防性侵意识</w:t>
      </w:r>
      <w:proofErr w:type="gramEnd"/>
      <w:r w:rsidRPr="00376448">
        <w:rPr>
          <w:rFonts w:ascii="仿宋_GB2312" w:eastAsia="仿宋_GB2312" w:hint="eastAsia"/>
          <w:sz w:val="32"/>
          <w:szCs w:val="32"/>
        </w:rPr>
        <w:t>和能力。建立完善重点人群和家庭关爱服务机制、侵权案件发现报告机制、多部门联防联动机制和侵权案件推进工作督查制度。完善立案侦查制度，及时、全面、一次性收集固定证据，避免受害妇女遭受“二次伤害”。建立性侵害违法犯罪人员信息查询系统，完善和落实从业禁止制度。加强对受害妇女的隐私保护、心理疏导和干预。</w:t>
      </w:r>
    </w:p>
    <w:p w14:paraId="37F2898C"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8．预防和制止针对妇女的性骚扰。推动完善防治性骚扰相关立法。多形式多渠道传播防治性骚扰知识，提升妇女防范和制止性骚扰的意识和能力。建立健全预防和制止性骚扰工作机制，加强联防联控，发挥典型案例示范指引作用。预</w:t>
      </w:r>
      <w:r w:rsidRPr="00376448">
        <w:rPr>
          <w:rFonts w:ascii="仿宋_GB2312" w:eastAsia="仿宋_GB2312" w:hint="eastAsia"/>
          <w:sz w:val="32"/>
          <w:szCs w:val="32"/>
        </w:rPr>
        <w:lastRenderedPageBreak/>
        <w:t>防和制止公共场所和工作、学习等场所发生的性骚扰，在机关、企业、学校等单位建立相关工作机制，预防和制止利用职权、从属关系等实施性骚扰。畅通救济途径。</w:t>
      </w:r>
    </w:p>
    <w:p w14:paraId="2CBEF042" w14:textId="77777777" w:rsidR="00376448" w:rsidRPr="00376448" w:rsidRDefault="00376448" w:rsidP="00F82D35">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14:paraId="7B637EEC"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14:paraId="0041851D"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11．为妇女提供优质高效的公共法律服务。推进公共法</w:t>
      </w:r>
      <w:r w:rsidRPr="00376448">
        <w:rPr>
          <w:rFonts w:ascii="仿宋_GB2312" w:eastAsia="仿宋_GB2312" w:hint="eastAsia"/>
          <w:sz w:val="32"/>
          <w:szCs w:val="32"/>
        </w:rPr>
        <w:lastRenderedPageBreak/>
        <w:t>律服务实体、网络、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w:t>
      </w:r>
      <w:proofErr w:type="gramStart"/>
      <w:r w:rsidRPr="00376448">
        <w:rPr>
          <w:rFonts w:ascii="仿宋_GB2312" w:eastAsia="仿宋_GB2312" w:hint="eastAsia"/>
          <w:sz w:val="32"/>
          <w:szCs w:val="32"/>
        </w:rPr>
        <w:t>权指导</w:t>
      </w:r>
      <w:proofErr w:type="gramEnd"/>
      <w:r w:rsidRPr="00376448">
        <w:rPr>
          <w:rFonts w:ascii="仿宋_GB2312" w:eastAsia="仿宋_GB2312" w:hint="eastAsia"/>
          <w:sz w:val="32"/>
          <w:szCs w:val="32"/>
        </w:rPr>
        <w:t>服务。加强维护妇女合法权益的法律援助类社会组织和专业律师、基层法务工作者队伍建设。保障特定案件中生活困难妇女能够获得司法救助。</w:t>
      </w:r>
    </w:p>
    <w:p w14:paraId="42985112"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12．发挥妇联组织代表和维护妇女合法权益的职能作用。支持妇联组织健全联合约谈、联席会议、信息通报、调研督查、发布案例等工作制度，推动保障妇女权益法律政策的制定实施。加强“12338”妇女维权热线建设，畅通妇女有序表达诉求的渠道。及时发现报告侵权问题，依法建议查处性别歧视事件或协助办理侵害妇女权益案件，配合打击侵害妇女合法权益的违法犯罪行为，为受侵害妇女提供帮助。</w:t>
      </w:r>
    </w:p>
    <w:p w14:paraId="6927A457" w14:textId="77777777" w:rsidR="00376448" w:rsidRPr="00B81F6E" w:rsidRDefault="00376448" w:rsidP="00345481">
      <w:pPr>
        <w:spacing w:line="600" w:lineRule="exact"/>
        <w:ind w:firstLineChars="200" w:firstLine="640"/>
        <w:rPr>
          <w:rFonts w:ascii="黑体" w:eastAsia="黑体" w:hAnsi="黑体"/>
          <w:sz w:val="32"/>
          <w:szCs w:val="32"/>
        </w:rPr>
      </w:pPr>
      <w:r w:rsidRPr="00B81F6E">
        <w:rPr>
          <w:rFonts w:ascii="黑体" w:eastAsia="黑体" w:hAnsi="黑体" w:hint="eastAsia"/>
          <w:sz w:val="32"/>
          <w:szCs w:val="32"/>
        </w:rPr>
        <w:t>三、组织实施</w:t>
      </w:r>
    </w:p>
    <w:p w14:paraId="00F16276"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一）坚持党的全面领导。坚持以习近平新时代中国特色社会主义思想为指导，坚持以人民为中心的发展思想，坚持走中国特色社会主义妇女发展道路，把党的领导贯穿于纲要组织实施全过程。贯彻党中央关于妇女事业发展的决策部署，坚持和完善促进男女平等和妇女全面发展的制度机制，在统筹推进“五位一体”总体布局、协调推进“四个全面”战略布局中推进纲要实施。</w:t>
      </w:r>
    </w:p>
    <w:p w14:paraId="0958C498"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（二）落实纲要实施责任。完善落实党委领导、政府主</w:t>
      </w:r>
      <w:r w:rsidRPr="00376448">
        <w:rPr>
          <w:rFonts w:ascii="仿宋_GB2312" w:eastAsia="仿宋_GB2312" w:hint="eastAsia"/>
          <w:sz w:val="32"/>
          <w:szCs w:val="32"/>
        </w:rPr>
        <w:lastRenderedPageBreak/>
        <w:t>责、妇儿工委协调、多部门合作、全社会参与的纲要实施工作机制。国务院及地方各级人民政府负责纲要实施工作，各级妇儿工委负责组织、协调、指导、督促工作，各级妇儿工委办公室负责具体工作。有关部门、相关机构和人民团体结合职责，承担纲要相关目标任务落实工作。在出台法律、制定政策、编制规划、部署工作时贯彻落实男女平等基本国策，切实保障妇女合法权益，促进妇女全面发展。</w:t>
      </w:r>
    </w:p>
    <w:p w14:paraId="5536A3BA"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三）加强纲要与国民经济和社会发展规划的衔接。在经济社会发展总体规划及相关专项规划中贯彻落实男女平等基本国策，将纲要实施以及妇女事业发展纳入经济社会发展总体规划及相关专项规划，结合经济社会发展总体规划部署要求推进纲要实施，实现妇女事业发展与经济社会发展同步规划、同步部署、同步推进、同步落实。</w:t>
      </w:r>
    </w:p>
    <w:p w14:paraId="5E4A6CF2"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四）制定地方妇女发展规划和部门实施方案。省级人民政府依据本纲要，结合实际制定本级妇女发展规划。市、县级人民政府依据本纲要以及上一级妇女发展规划，结合实际制定本级妇女发展规划。省、市、县级规划颁布后1个月内报送上一级妇儿工委办公室。中央及地方承担纲要（规划）目标任务的有关部门、相关机构和人民团体结合职责，按照任务分工，制定实施方案并报送同级妇儿工委办公室。</w:t>
      </w:r>
    </w:p>
    <w:p w14:paraId="57AD4DED"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（五）完善实施纲要的工作制度机制。健全目标管理责任制，将纲要实施纳入政府议事日程和考核内容，将纲要目标分解到责任单位并纳入目标管理和考核内容。健全督导检</w:t>
      </w:r>
      <w:r w:rsidRPr="00376448">
        <w:rPr>
          <w:rFonts w:ascii="仿宋_GB2312" w:eastAsia="仿宋_GB2312" w:hint="eastAsia"/>
          <w:sz w:val="32"/>
          <w:szCs w:val="32"/>
        </w:rPr>
        <w:lastRenderedPageBreak/>
        <w:t>查制度，定期对纲要实施情况开展督查。健全报告制度，责任单位每年向同级妇儿工委报告纲要实施情况和下一年工作安排，下级妇儿工委每年向上一级妇儿工委报告本地区规划实施情况和下一年工作安排。健全议事协调制度，定期召开妇女儿童工作会议和妇儿工委全体会议、联络员会议等，总结交流情况，研究解决问题，部署工作任务。健全纲要实施示范制度，充分发挥示范单位以点带面、示范带动作用。健全表彰制度，对实施纲要先进集体和先进个人按照有关规定进行表彰。</w:t>
      </w:r>
    </w:p>
    <w:p w14:paraId="67A00E28"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六）加强妇女发展经费支持。各级人民政府将实施纲要所需工作经费纳入财政预算，实现妇女事业和经济社会同步发展。重点支持革命老区、民族地区、边疆地区、欠发达地区妇女发展，支持特殊困难妇女群体发展。动员社会力量，多渠道筹集资源，共同发展妇女事业。</w:t>
      </w:r>
    </w:p>
    <w:p w14:paraId="38B94504" w14:textId="77777777" w:rsidR="00376448" w:rsidRPr="00376448" w:rsidRDefault="00376448" w:rsidP="00F82D35">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七）坚持和创新实施纲要的有效做法。贯彻新发展理念，坚持问题导向、目标导向，构建促进妇女发展的法律法规政策体系，完善妇女合法权益保障机制，实施促进妇女发展的民生项目。通过分类指导、示范先行，总结推广好做法好经验。通过政府购买服务等方式，发挥社会力量推动纲要实施的作用。开展国际交流合作，交流</w:t>
      </w:r>
      <w:proofErr w:type="gramStart"/>
      <w:r w:rsidRPr="00376448">
        <w:rPr>
          <w:rFonts w:ascii="仿宋_GB2312" w:eastAsia="仿宋_GB2312" w:hint="eastAsia"/>
          <w:sz w:val="32"/>
          <w:szCs w:val="32"/>
        </w:rPr>
        <w:t>互鉴经验</w:t>
      </w:r>
      <w:proofErr w:type="gramEnd"/>
      <w:r w:rsidRPr="00376448">
        <w:rPr>
          <w:rFonts w:ascii="仿宋_GB2312" w:eastAsia="仿宋_GB2312" w:hint="eastAsia"/>
          <w:sz w:val="32"/>
          <w:szCs w:val="32"/>
        </w:rPr>
        <w:t>做法，讲好中国妇女发展故事。</w:t>
      </w:r>
    </w:p>
    <w:p w14:paraId="3B07B353"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（八）加强纲要实施能力建设。将习近平总书记关于妇女和妇女工作的重要论述以及男女平等基本国策有关内容、</w:t>
      </w:r>
      <w:r w:rsidRPr="00376448">
        <w:rPr>
          <w:rFonts w:ascii="仿宋_GB2312" w:eastAsia="仿宋_GB2312" w:hint="eastAsia"/>
          <w:sz w:val="32"/>
          <w:szCs w:val="32"/>
        </w:rPr>
        <w:lastRenderedPageBreak/>
        <w:t>相关法律法规政策纳入各级干部学习内容，将实施纲要所需知识纳入培训计划，举办多层次、多形式培训，增强政府有关部门、相关机构和人员实施纲要的责任意识和能力。以政治建设为统领，加强各级妇儿工委及其办公室能力建设，促进机构职能优化高效，为更好履职尽责提供必要的人力物力财力支持，为纲要实施提供组织保障。</w:t>
      </w:r>
    </w:p>
    <w:p w14:paraId="4AFD5FD7"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九）加大纲要宣传力度。大力宣传习近平总书记关于妇女和妇女工作的重要论述，宣传在党的坚强领导下妇女事业发展的成就，宣传男女平等基本国策和保障妇女合法权益、促进妇女发展的法律法规政策，宣传纲要内容和纲要实施的经验、成效，努力营造有利于妇女发展的社会氛围。</w:t>
      </w:r>
    </w:p>
    <w:p w14:paraId="7BDE1CF2"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十）加强妇女发展调查研究。充分发挥各级妇儿工委及其办公室作用，加强妇女发展专家队伍建设，依托高校、研究机构、社会组织等建设妇女发展研究基地，培育专业研究力量，广泛深入开展理论与实践研究，为制定完善相关法律法规政策提供参考。</w:t>
      </w:r>
    </w:p>
    <w:p w14:paraId="6ADD0F21"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十一）鼓励社会各界广泛参与纲要实施。鼓励企事业单位、社会组织、慈善机构和公益人士参与保障妇女合法权益、促进妇女发展等工作。鼓励妇女参与纲要实施，提高妇女在参与纲要实施中实现自身全面发展的意识和能力。</w:t>
      </w:r>
    </w:p>
    <w:p w14:paraId="62912F84" w14:textId="77777777" w:rsidR="00376448" w:rsidRPr="00B81F6E" w:rsidRDefault="00376448" w:rsidP="00345481">
      <w:pPr>
        <w:spacing w:line="600" w:lineRule="exact"/>
        <w:ind w:firstLineChars="200" w:firstLine="640"/>
        <w:rPr>
          <w:rFonts w:ascii="黑体" w:eastAsia="黑体" w:hAnsi="黑体"/>
          <w:sz w:val="32"/>
          <w:szCs w:val="32"/>
        </w:rPr>
      </w:pPr>
      <w:r w:rsidRPr="00B81F6E">
        <w:rPr>
          <w:rFonts w:ascii="黑体" w:eastAsia="黑体" w:hAnsi="黑体" w:hint="eastAsia"/>
          <w:sz w:val="32"/>
          <w:szCs w:val="32"/>
        </w:rPr>
        <w:t>四、监测评估</w:t>
      </w:r>
    </w:p>
    <w:p w14:paraId="74432E67"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（一）加强监测评估制度建设。对纲要实施情况进行年度监测、中期评估、终期评估。落实并逐步完善性别统计监</w:t>
      </w:r>
      <w:r w:rsidRPr="00376448">
        <w:rPr>
          <w:rFonts w:ascii="仿宋_GB2312" w:eastAsia="仿宋_GB2312" w:hint="eastAsia"/>
          <w:sz w:val="32"/>
          <w:szCs w:val="32"/>
        </w:rPr>
        <w:lastRenderedPageBreak/>
        <w:t>测方案。各级统计部门牵头组织开展年度监测，各级妇儿工委成员单位、有关部门、相关机构向同级统计部门报送年度监测数据，及时收集、分析反映妇女发展状况的相关数据和信息。各级妇儿工委组织开展中期和终期评估，各级妇儿工委成员单位、有关部门、相关机构向同级妇儿工委提交中期和终期评估报告。通过评估，了解掌握纲要实施进展和妇女发展状况，系统分析评价纲要目标任务完成情况，评判纲要策略措施的实施效果，总结经验做法，找出突出问题，预测发展趋势，提出对策建议。监测评估工作所需经费纳入财政预算。</w:t>
      </w:r>
    </w:p>
    <w:p w14:paraId="61CD4951" w14:textId="77777777" w:rsidR="00376448" w:rsidRPr="00376448" w:rsidRDefault="00376448" w:rsidP="00345481">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（二）加强监测评估工作组织领导。各级妇儿工委设立监测评估领导小组，由同级妇儿工委及相关部门负责同志组成，负责监测评估工作的组织领导、监测评估方案的审批、监测评估报告的审核等。领导小组下设</w:t>
      </w:r>
      <w:proofErr w:type="gramStart"/>
      <w:r w:rsidRPr="00376448">
        <w:rPr>
          <w:rFonts w:ascii="仿宋_GB2312" w:eastAsia="仿宋_GB2312" w:hint="eastAsia"/>
          <w:sz w:val="32"/>
          <w:szCs w:val="32"/>
        </w:rPr>
        <w:t>监测组</w:t>
      </w:r>
      <w:proofErr w:type="gramEnd"/>
      <w:r w:rsidRPr="00376448">
        <w:rPr>
          <w:rFonts w:ascii="仿宋_GB2312" w:eastAsia="仿宋_GB2312" w:hint="eastAsia"/>
          <w:sz w:val="32"/>
          <w:szCs w:val="32"/>
        </w:rPr>
        <w:t>和评估组。</w:t>
      </w:r>
    </w:p>
    <w:p w14:paraId="7A058E46" w14:textId="77777777" w:rsidR="00376448" w:rsidRPr="00376448" w:rsidRDefault="00376448" w:rsidP="00376448">
      <w:pPr>
        <w:spacing w:line="600" w:lineRule="exact"/>
        <w:rPr>
          <w:rFonts w:ascii="仿宋_GB2312" w:eastAsia="仿宋_GB2312"/>
          <w:sz w:val="32"/>
          <w:szCs w:val="32"/>
        </w:rPr>
      </w:pPr>
      <w:proofErr w:type="gramStart"/>
      <w:r w:rsidRPr="00376448">
        <w:rPr>
          <w:rFonts w:ascii="仿宋_GB2312" w:eastAsia="仿宋_GB2312" w:hint="eastAsia"/>
          <w:sz w:val="32"/>
          <w:szCs w:val="32"/>
        </w:rPr>
        <w:t>监测组</w:t>
      </w:r>
      <w:proofErr w:type="gramEnd"/>
      <w:r w:rsidRPr="00376448">
        <w:rPr>
          <w:rFonts w:ascii="仿宋_GB2312" w:eastAsia="仿宋_GB2312" w:hint="eastAsia"/>
          <w:sz w:val="32"/>
          <w:szCs w:val="32"/>
        </w:rPr>
        <w:t>由各级统计部门牵头，相关部门负责纲要实施情况统计监测的人员参加，负责监测工作的组织、指导和培训，制定监测方案和指标体系，收集、分析数据信息，向同级妇儿工委提交年度、中期和终期监测报告，编辑出版年度妇女儿童统计资料等。</w:t>
      </w:r>
      <w:proofErr w:type="gramStart"/>
      <w:r w:rsidRPr="00376448">
        <w:rPr>
          <w:rFonts w:ascii="仿宋_GB2312" w:eastAsia="仿宋_GB2312" w:hint="eastAsia"/>
          <w:sz w:val="32"/>
          <w:szCs w:val="32"/>
        </w:rPr>
        <w:t>监测组</w:t>
      </w:r>
      <w:proofErr w:type="gramEnd"/>
      <w:r w:rsidRPr="00376448">
        <w:rPr>
          <w:rFonts w:ascii="仿宋_GB2312" w:eastAsia="仿宋_GB2312" w:hint="eastAsia"/>
          <w:sz w:val="32"/>
          <w:szCs w:val="32"/>
        </w:rPr>
        <w:t>成员负责统筹协调本部门纲要实施监测、分析、数据上报、分性别分年龄指标完善等工作。</w:t>
      </w:r>
    </w:p>
    <w:p w14:paraId="4B090D2E" w14:textId="77777777" w:rsidR="00376448" w:rsidRPr="00376448" w:rsidRDefault="00376448" w:rsidP="00376448">
      <w:pPr>
        <w:spacing w:line="600" w:lineRule="exact"/>
        <w:rPr>
          <w:rFonts w:ascii="仿宋_GB2312" w:eastAsia="仿宋_GB2312"/>
          <w:sz w:val="32"/>
          <w:szCs w:val="32"/>
        </w:rPr>
      </w:pPr>
      <w:r w:rsidRPr="00376448">
        <w:rPr>
          <w:rFonts w:ascii="仿宋_GB2312" w:eastAsia="仿宋_GB2312" w:hint="eastAsia"/>
          <w:sz w:val="32"/>
          <w:szCs w:val="32"/>
        </w:rPr>
        <w:t>评估组由各级妇儿工委办公室牵头，相关部门负责纲要实施的人员参加，负责评估工作的组织、指导和培训，制定评估方案，组织开展评估工作，向同级妇儿工委提交中期和终期</w:t>
      </w:r>
      <w:r w:rsidRPr="00376448">
        <w:rPr>
          <w:rFonts w:ascii="仿宋_GB2312" w:eastAsia="仿宋_GB2312" w:hint="eastAsia"/>
          <w:sz w:val="32"/>
          <w:szCs w:val="32"/>
        </w:rPr>
        <w:lastRenderedPageBreak/>
        <w:t>评估报告。评估组成员负责统筹协调本部门纲要实施自我评估工作，参加妇儿工委组织的评估工作。支持评估</w:t>
      </w:r>
      <w:proofErr w:type="gramStart"/>
      <w:r w:rsidRPr="00376448">
        <w:rPr>
          <w:rFonts w:ascii="仿宋_GB2312" w:eastAsia="仿宋_GB2312" w:hint="eastAsia"/>
          <w:sz w:val="32"/>
          <w:szCs w:val="32"/>
        </w:rPr>
        <w:t>组相关</w:t>
      </w:r>
      <w:proofErr w:type="gramEnd"/>
      <w:r w:rsidRPr="00376448">
        <w:rPr>
          <w:rFonts w:ascii="仿宋_GB2312" w:eastAsia="仿宋_GB2312" w:hint="eastAsia"/>
          <w:sz w:val="32"/>
          <w:szCs w:val="32"/>
        </w:rPr>
        <w:t>部门就妇女保护与发展中的突出问题开展专项调查、评估，结果可供中期和终期评估参考。</w:t>
      </w:r>
    </w:p>
    <w:p w14:paraId="2B27CE8B" w14:textId="77777777" w:rsidR="00376448" w:rsidRPr="00376448" w:rsidRDefault="00376448" w:rsidP="00401D49">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三）加强分性别统计监测。规范完善性别统计监测指标体系，根据需要调整扩充妇女发展统计指标，推动纳入国家和部门常规统计以及统计调查制度，加强部门分性别统计工作，推进分性别统计监测制度化建设。国家、省、市三级建立完善妇女发展统计监测数据库，支持县级妇女发展统计监测数据库建设。鼓励支持相关部门对妇女发展缺项数据开展专项统计调查。</w:t>
      </w:r>
    </w:p>
    <w:p w14:paraId="6AC62857" w14:textId="77777777" w:rsidR="00376448" w:rsidRPr="00376448" w:rsidRDefault="00376448" w:rsidP="00401D49">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（四）提升监测评估工作能力和水平。加强监测评估工作培训和部门协作，规范监测数据收集渠道、报送方式，提高数据质量。运用互联网和大数据等，</w:t>
      </w:r>
      <w:proofErr w:type="gramStart"/>
      <w:r w:rsidRPr="00376448">
        <w:rPr>
          <w:rFonts w:ascii="仿宋_GB2312" w:eastAsia="仿宋_GB2312" w:hint="eastAsia"/>
          <w:sz w:val="32"/>
          <w:szCs w:val="32"/>
        </w:rPr>
        <w:t>丰富分</w:t>
      </w:r>
      <w:proofErr w:type="gramEnd"/>
      <w:r w:rsidRPr="00376448">
        <w:rPr>
          <w:rFonts w:ascii="仿宋_GB2312" w:eastAsia="仿宋_GB2312" w:hint="eastAsia"/>
          <w:sz w:val="32"/>
          <w:szCs w:val="32"/>
        </w:rPr>
        <w:t>性别统计信息。科学设计监测评估方案和方法，探索开展第三方评估。提升监测评估工作科学化、标准化、专业化水平。</w:t>
      </w:r>
    </w:p>
    <w:p w14:paraId="38C96FE6" w14:textId="44DBE028" w:rsidR="00FC3A5E" w:rsidRPr="00376448" w:rsidRDefault="00376448" w:rsidP="00401D49">
      <w:pPr>
        <w:spacing w:line="600" w:lineRule="exact"/>
        <w:ind w:firstLineChars="200" w:firstLine="640"/>
        <w:rPr>
          <w:rFonts w:ascii="仿宋_GB2312" w:eastAsia="仿宋_GB2312"/>
          <w:sz w:val="32"/>
          <w:szCs w:val="32"/>
        </w:rPr>
      </w:pPr>
      <w:r w:rsidRPr="00376448">
        <w:rPr>
          <w:rFonts w:ascii="仿宋_GB2312" w:eastAsia="仿宋_GB2312" w:hint="eastAsia"/>
          <w:sz w:val="32"/>
          <w:szCs w:val="32"/>
        </w:rPr>
        <w:t>（五）有效利用监测评估成果。发挥监测评估结果服务决策的作用，定期向同级人民政府及相关部门报送监测评估情况，为决策提供依据。建立监测评估报告交流、反馈和发布机制。加强对监测评估结果的</w:t>
      </w:r>
      <w:proofErr w:type="gramStart"/>
      <w:r w:rsidRPr="00376448">
        <w:rPr>
          <w:rFonts w:ascii="仿宋_GB2312" w:eastAsia="仿宋_GB2312" w:hint="eastAsia"/>
          <w:sz w:val="32"/>
          <w:szCs w:val="32"/>
        </w:rPr>
        <w:t>研</w:t>
      </w:r>
      <w:proofErr w:type="gramEnd"/>
      <w:r w:rsidRPr="00376448">
        <w:rPr>
          <w:rFonts w:ascii="仿宋_GB2312" w:eastAsia="仿宋_GB2312" w:hint="eastAsia"/>
          <w:sz w:val="32"/>
          <w:szCs w:val="32"/>
        </w:rPr>
        <w:t>判和运用，对预计完成困难、波动较大的监测指标及时预警，对评估发现的突出问题和薄弱环节及时提出对策建议。运用监测评估结果指导下一阶段纲要实施，实现纲要实施的常态化监测、动态化预警、</w:t>
      </w:r>
      <w:r w:rsidRPr="00376448">
        <w:rPr>
          <w:rFonts w:ascii="仿宋_GB2312" w:eastAsia="仿宋_GB2312" w:hint="eastAsia"/>
          <w:sz w:val="32"/>
          <w:szCs w:val="32"/>
        </w:rPr>
        <w:lastRenderedPageBreak/>
        <w:t>精准化干预、高质量推进。</w:t>
      </w:r>
    </w:p>
    <w:sectPr w:rsidR="00FC3A5E" w:rsidRPr="003764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8"/>
    <w:rsid w:val="0009685B"/>
    <w:rsid w:val="000F556E"/>
    <w:rsid w:val="00345481"/>
    <w:rsid w:val="00376448"/>
    <w:rsid w:val="00401D49"/>
    <w:rsid w:val="00443B6F"/>
    <w:rsid w:val="00595502"/>
    <w:rsid w:val="00AD2AA2"/>
    <w:rsid w:val="00B81F6E"/>
    <w:rsid w:val="00C83F66"/>
    <w:rsid w:val="00F82D35"/>
    <w:rsid w:val="00FC3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A352"/>
  <w15:chartTrackingRefBased/>
  <w15:docId w15:val="{EF77C612-FCD7-4308-A746-1BD69A28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3945</Words>
  <Characters>22488</Characters>
  <Application>Microsoft Office Word</Application>
  <DocSecurity>0</DocSecurity>
  <Lines>187</Lines>
  <Paragraphs>52</Paragraphs>
  <ScaleCrop>false</ScaleCrop>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 然</dc:creator>
  <cp:keywords/>
  <dc:description/>
  <cp:lastModifiedBy>安 然</cp:lastModifiedBy>
  <cp:revision>10</cp:revision>
  <dcterms:created xsi:type="dcterms:W3CDTF">2023-02-17T00:51:00Z</dcterms:created>
  <dcterms:modified xsi:type="dcterms:W3CDTF">2023-02-17T01:53:00Z</dcterms:modified>
</cp:coreProperties>
</file>